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0FB3D9EA"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0D66C8">
        <w:rPr>
          <w:b/>
          <w:i/>
          <w:sz w:val="28"/>
        </w:rPr>
        <w:t>4</w:t>
      </w:r>
      <w:r w:rsidR="005F1CF7">
        <w:rPr>
          <w:b/>
          <w:i/>
          <w:sz w:val="28"/>
        </w:rPr>
        <w:t>00912</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27DD88D4" w:rsidR="00E539B6" w:rsidRDefault="00E539B6" w:rsidP="002A6CC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2A6CCE">
              <w:rPr>
                <w:b/>
                <w:sz w:val="28"/>
              </w:rPr>
              <w:t>38</w:t>
            </w:r>
            <w:r>
              <w:rPr>
                <w:b/>
                <w:sz w:val="28"/>
              </w:rPr>
              <w:t>.10</w:t>
            </w:r>
            <w:r w:rsidR="002A6CCE">
              <w:rPr>
                <w:b/>
                <w:sz w:val="28"/>
              </w:rPr>
              <w:t>1-5</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4687B0C3" w:rsidR="00E539B6" w:rsidRDefault="00E539B6" w:rsidP="005F1CF7">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5F1CF7">
              <w:rPr>
                <w:b/>
                <w:sz w:val="28"/>
              </w:rPr>
              <w:t>0059</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32FA6FF5" w:rsidR="00E539B6" w:rsidRDefault="00E539B6" w:rsidP="00DB20D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DB20DC">
              <w:rPr>
                <w:b/>
                <w:sz w:val="28"/>
              </w:rPr>
              <w:t>8</w:t>
            </w:r>
            <w:r>
              <w:rPr>
                <w:b/>
                <w:sz w:val="28"/>
              </w:rPr>
              <w:t>.</w:t>
            </w:r>
            <w:r w:rsidR="00DB20DC">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7E183A53" w:rsidR="00E539B6" w:rsidRDefault="00E539B6" w:rsidP="005F1CF7">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5F1CF7" w:rsidRPr="005F1CF7">
              <w:rPr>
                <w:lang w:eastAsia="zh-CN"/>
              </w:rPr>
              <w:t>(</w:t>
            </w:r>
            <w:proofErr w:type="spellStart"/>
            <w:r w:rsidR="005F1CF7" w:rsidRPr="005F1CF7">
              <w:rPr>
                <w:lang w:eastAsia="zh-CN"/>
              </w:rPr>
              <w:t>NR_NTN_solutions</w:t>
            </w:r>
            <w:proofErr w:type="spellEnd"/>
            <w:r w:rsidR="005F1CF7" w:rsidRPr="005F1CF7">
              <w:rPr>
                <w:lang w:eastAsia="zh-CN"/>
              </w:rPr>
              <w:t>-Core) CR for TS 38.101-5 on NTN spurious emission and reference sensitivity power level (R18_CAT_A)</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5CAF2EC" w:rsidR="00E539B6" w:rsidRDefault="00BE3686" w:rsidP="0094461A">
            <w:pPr>
              <w:pStyle w:val="CRCoverPage"/>
              <w:spacing w:after="0"/>
              <w:ind w:left="100"/>
            </w:pPr>
            <w:r>
              <w:fldChar w:fldCharType="begin"/>
            </w:r>
            <w:r>
              <w:instrText xml:space="preserve"> DOCPROPERTY  SourceIfWg  \* MERGEFORMAT </w:instrText>
            </w:r>
            <w:r>
              <w:fldChar w:fldCharType="separate"/>
            </w:r>
            <w:r w:rsidR="00E539B6">
              <w:t>ZTE Corporatio</w:t>
            </w:r>
            <w:r w:rsidR="00B80987">
              <w:t>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BE3686"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6C2C6244" w:rsidR="00E539B6" w:rsidRDefault="00DC57B5" w:rsidP="002A6CCE">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A6CCE" w:rsidRPr="002A6CCE">
              <w:rPr>
                <w:lang w:eastAsia="zh-CN"/>
              </w:rPr>
              <w:t>NR_NTN_solutions-Core</w:t>
            </w:r>
            <w:r>
              <w:rPr>
                <w:lang w:eastAsia="zh-CN"/>
              </w:rPr>
              <w:fldChar w:fldCharType="end"/>
            </w:r>
            <w:r>
              <w:rPr>
                <w:lang w:eastAsia="zh-CN"/>
              </w:rPr>
              <w:fldChar w:fldCharType="end"/>
            </w:r>
            <w:r>
              <w:rPr>
                <w:lang w:eastAsia="zh-CN"/>
              </w:rP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56C84192" w:rsidR="00E539B6" w:rsidRDefault="00BE3686" w:rsidP="00516F2C">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711662">
              <w:t>2</w:t>
            </w:r>
            <w:r w:rsidR="00E539B6">
              <w:t>-</w:t>
            </w:r>
            <w:r w:rsidR="00722EB7">
              <w:t>1</w:t>
            </w:r>
            <w:r w:rsidR="00516F2C">
              <w:t>4</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696441CB" w:rsidR="00E539B6" w:rsidRDefault="00DB20DC" w:rsidP="0017268C">
            <w:pPr>
              <w:pStyle w:val="CRCoverPage"/>
              <w:spacing w:after="0"/>
              <w:ind w:left="100" w:right="-609"/>
              <w:rPr>
                <w:b/>
              </w:rPr>
            </w:pPr>
            <w:r>
              <w:rPr>
                <w:b/>
              </w:rPr>
              <w:t>A</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1245511A" w:rsidR="00E539B6" w:rsidRDefault="00BE3686" w:rsidP="00DB20DC">
            <w:pPr>
              <w:pStyle w:val="CRCoverPage"/>
              <w:spacing w:after="0"/>
              <w:ind w:left="100"/>
            </w:pPr>
            <w:r>
              <w:fldChar w:fldCharType="begin"/>
            </w:r>
            <w:r>
              <w:instrText xml:space="preserve"> DOCPROPERTY  Release  \* MERGEFORMAT </w:instrText>
            </w:r>
            <w:r>
              <w:fldChar w:fldCharType="separate"/>
            </w:r>
            <w:r w:rsidR="00E539B6">
              <w:t>Rel-1</w:t>
            </w:r>
            <w:r w:rsidR="00DB20DC">
              <w:t>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0F59257F" w:rsidR="000A381C" w:rsidRPr="00FA44CC" w:rsidRDefault="004B74EC" w:rsidP="00101A97">
            <w:pPr>
              <w:pStyle w:val="CRCoverPage"/>
              <w:spacing w:after="0"/>
              <w:ind w:left="100"/>
              <w:rPr>
                <w:rFonts w:eastAsiaTheme="minorEastAsia"/>
                <w:lang w:val="en-US" w:eastAsia="zh-CN"/>
              </w:rPr>
            </w:pPr>
            <w:r>
              <w:rPr>
                <w:lang w:val="en-US" w:eastAsia="zh-CN"/>
              </w:rPr>
              <w:t xml:space="preserve">The </w:t>
            </w:r>
            <w:r w:rsidR="00101A97">
              <w:rPr>
                <w:lang w:eastAsia="zh-CN"/>
              </w:rPr>
              <w:t>protected</w:t>
            </w:r>
            <w:r w:rsidR="00101A97" w:rsidRPr="00A1115A">
              <w:t xml:space="preserve"> band for spurious emissions for UE co-existence</w:t>
            </w:r>
            <w:r w:rsidR="00101A97">
              <w:rPr>
                <w:lang w:val="en-US" w:eastAsia="zh-CN"/>
              </w:rPr>
              <w:t xml:space="preserve"> for NTN band n256 is not correct. </w:t>
            </w:r>
            <w:r w:rsidR="00AC01B5">
              <w:rPr>
                <w:lang w:val="en-US" w:eastAsia="zh-CN"/>
              </w:rPr>
              <w:t>The a</w:t>
            </w:r>
            <w:r w:rsidR="00AC01B5" w:rsidRPr="006C1D06">
              <w:rPr>
                <w:lang w:val="en-US" w:eastAsia="zh-CN"/>
              </w:rPr>
              <w:t>dditional requirements for "NS_02N"</w:t>
            </w:r>
            <w:r w:rsidR="00AC01B5" w:rsidRPr="00101A97">
              <w:rPr>
                <w:lang w:val="en-US" w:eastAsia="zh-CN"/>
              </w:rPr>
              <w:t xml:space="preserve"> in </w:t>
            </w:r>
            <w:r w:rsidR="00AC01B5" w:rsidRPr="006C1D06">
              <w:rPr>
                <w:lang w:val="en-US" w:eastAsia="zh-CN"/>
              </w:rPr>
              <w:t>Table 6.5.3.3.2-1</w:t>
            </w:r>
            <w:r w:rsidR="00AC01B5" w:rsidRPr="00101A97">
              <w:rPr>
                <w:lang w:val="en-US" w:eastAsia="zh-CN"/>
              </w:rPr>
              <w:t xml:space="preserve"> is inaccurate.</w:t>
            </w:r>
            <w:r w:rsidR="00AC01B5">
              <w:rPr>
                <w:lang w:val="en-US" w:eastAsia="zh-CN"/>
              </w:rPr>
              <w:t xml:space="preserve"> Furthermore, some reference clauses for reference sensitivity power level are not correct.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5437A2" w14:textId="77777777" w:rsidR="00101A97" w:rsidRPr="00101A97" w:rsidRDefault="00101A97" w:rsidP="00372307">
            <w:pPr>
              <w:pStyle w:val="CRCoverPage"/>
              <w:numPr>
                <w:ilvl w:val="0"/>
                <w:numId w:val="50"/>
              </w:numPr>
              <w:spacing w:after="0"/>
              <w:rPr>
                <w:lang w:eastAsia="zh-CN"/>
              </w:rPr>
            </w:pPr>
            <w:r>
              <w:rPr>
                <w:lang w:eastAsia="zh-CN"/>
              </w:rPr>
              <w:t xml:space="preserve">Correct the protected </w:t>
            </w:r>
            <w:r w:rsidRPr="00A1115A">
              <w:t>band for spurious emissions for UE co-existence</w:t>
            </w:r>
            <w:r>
              <w:rPr>
                <w:lang w:val="en-US" w:eastAsia="zh-CN"/>
              </w:rPr>
              <w:t xml:space="preserve"> for NTN band n256.</w:t>
            </w:r>
          </w:p>
          <w:p w14:paraId="6A0030CE" w14:textId="77777777" w:rsidR="00372307" w:rsidRPr="00AC01B5" w:rsidRDefault="00101A97" w:rsidP="00101A97">
            <w:pPr>
              <w:pStyle w:val="CRCoverPage"/>
              <w:numPr>
                <w:ilvl w:val="0"/>
                <w:numId w:val="50"/>
              </w:numPr>
              <w:spacing w:after="0"/>
              <w:rPr>
                <w:lang w:eastAsia="zh-CN"/>
              </w:rPr>
            </w:pPr>
            <w:r>
              <w:rPr>
                <w:lang w:eastAsia="zh-CN"/>
              </w:rPr>
              <w:t xml:space="preserve">Correct </w:t>
            </w:r>
            <w:r>
              <w:rPr>
                <w:lang w:val="en-US" w:eastAsia="zh-CN"/>
              </w:rPr>
              <w:t>the a</w:t>
            </w:r>
            <w:r w:rsidRPr="006C1D06">
              <w:rPr>
                <w:lang w:val="en-US" w:eastAsia="zh-CN"/>
              </w:rPr>
              <w:t>dditional requirements for "NS_02N"</w:t>
            </w:r>
            <w:r w:rsidRPr="00101A97">
              <w:rPr>
                <w:lang w:val="en-US" w:eastAsia="zh-CN"/>
              </w:rPr>
              <w:t xml:space="preserve"> in </w:t>
            </w:r>
            <w:r w:rsidRPr="006C1D06">
              <w:rPr>
                <w:lang w:val="en-US" w:eastAsia="zh-CN"/>
              </w:rPr>
              <w:t>Table 6.5.3.3.2-1</w:t>
            </w:r>
            <w:r>
              <w:rPr>
                <w:lang w:val="en-US" w:eastAsia="zh-CN"/>
              </w:rPr>
              <w:t>.</w:t>
            </w:r>
          </w:p>
          <w:p w14:paraId="49BB0289" w14:textId="0A5B2D68" w:rsidR="00AC01B5" w:rsidRDefault="00AC01B5" w:rsidP="00101A97">
            <w:pPr>
              <w:pStyle w:val="CRCoverPage"/>
              <w:numPr>
                <w:ilvl w:val="0"/>
                <w:numId w:val="50"/>
              </w:numPr>
              <w:spacing w:after="0"/>
              <w:rPr>
                <w:lang w:eastAsia="zh-CN"/>
              </w:rPr>
            </w:pPr>
            <w:r>
              <w:rPr>
                <w:lang w:eastAsia="zh-CN"/>
              </w:rPr>
              <w:t>Correct some reference clauses in the NOTES of Table 7.3.2-2.</w:t>
            </w:r>
            <w:bookmarkStart w:id="2" w:name="_GoBack"/>
            <w:bookmarkEnd w:id="2"/>
          </w:p>
          <w:p w14:paraId="55E99275" w14:textId="78A61CFA" w:rsidR="00AC01B5" w:rsidRDefault="00AC01B5" w:rsidP="00101A97">
            <w:pPr>
              <w:pStyle w:val="CRCoverPage"/>
              <w:numPr>
                <w:ilvl w:val="0"/>
                <w:numId w:val="50"/>
              </w:numPr>
              <w:spacing w:after="0"/>
              <w:rPr>
                <w:lang w:eastAsia="zh-CN"/>
              </w:rPr>
            </w:pPr>
            <w:r>
              <w:rPr>
                <w:lang w:eastAsia="zh-CN"/>
              </w:rPr>
              <w:t>Other editorial corrections.</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23EF50B4" w:rsidR="00E539B6" w:rsidRDefault="00AC01B5" w:rsidP="00A44DCD">
            <w:pPr>
              <w:pStyle w:val="CRCoverPage"/>
              <w:spacing w:after="0"/>
              <w:ind w:left="100"/>
              <w:rPr>
                <w:lang w:eastAsia="zh-CN"/>
              </w:rPr>
            </w:pPr>
            <w:r>
              <w:rPr>
                <w:rFonts w:hint="eastAsia"/>
                <w:lang w:val="en-US" w:eastAsia="zh-CN"/>
              </w:rPr>
              <w:t xml:space="preserve">The </w:t>
            </w:r>
            <w:r w:rsidRPr="00A1115A">
              <w:t>spurious emission</w:t>
            </w:r>
            <w:r>
              <w:rPr>
                <w:lang w:val="en-US" w:eastAsia="zh-CN"/>
              </w:rPr>
              <w:t xml:space="preserve"> and reference sensitivity for NTN bands will be inaccurate.</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4E7DEF32" w:rsidR="00E539B6" w:rsidRDefault="00101A97" w:rsidP="00D731B1">
            <w:pPr>
              <w:pStyle w:val="CRCoverPage"/>
              <w:spacing w:after="0"/>
              <w:ind w:left="100"/>
              <w:rPr>
                <w:lang w:eastAsia="zh-CN"/>
              </w:rPr>
            </w:pPr>
            <w:r>
              <w:rPr>
                <w:lang w:val="en-US" w:eastAsia="zh-CN"/>
              </w:rPr>
              <w:t xml:space="preserve">6.5.3.2, </w:t>
            </w:r>
            <w:r w:rsidRPr="006C1D06">
              <w:rPr>
                <w:lang w:val="en-US" w:eastAsia="zh-CN"/>
              </w:rPr>
              <w:t>6.5.3.3.2</w:t>
            </w:r>
            <w:r w:rsidR="00997E18">
              <w:rPr>
                <w:lang w:val="en-US" w:eastAsia="zh-CN"/>
              </w:rPr>
              <w:t>, 6.5.3.3.3,</w:t>
            </w:r>
            <w:r w:rsidR="00997E18" w:rsidRPr="006C1D06">
              <w:rPr>
                <w:lang w:val="en-US" w:eastAsia="zh-CN"/>
              </w:rPr>
              <w:t xml:space="preserve"> 6.5.3.3.</w:t>
            </w:r>
            <w:r w:rsidR="00997E18">
              <w:rPr>
                <w:lang w:val="en-US" w:eastAsia="zh-CN"/>
              </w:rPr>
              <w:t>4</w:t>
            </w:r>
            <w:r w:rsidR="00AC01B5">
              <w:rPr>
                <w:lang w:val="en-US" w:eastAsia="zh-CN"/>
              </w:rPr>
              <w:t>, 7.3.1, 7.3.2</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56F81B69" w:rsidR="00E539B6" w:rsidRDefault="00FA44CC" w:rsidP="00FA44CC">
            <w:pPr>
              <w:pStyle w:val="CRCoverPage"/>
              <w:spacing w:after="0"/>
              <w:ind w:left="99"/>
            </w:pPr>
            <w:r>
              <w:t>TS/TR ... CR ... 38</w:t>
            </w:r>
            <w:r w:rsidR="00E539B6">
              <w:t>.521-</w:t>
            </w:r>
            <w:r>
              <w:t>5</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53606E3E" w14:textId="77777777" w:rsidR="00DB20DC" w:rsidRPr="00DB20DC" w:rsidRDefault="00DB20DC" w:rsidP="00DB20D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 w:name="_Toc97562299"/>
      <w:bookmarkStart w:id="4" w:name="_Toc104122532"/>
      <w:bookmarkStart w:id="5" w:name="_Toc104205483"/>
      <w:bookmarkStart w:id="6" w:name="_Toc104206690"/>
      <w:bookmarkStart w:id="7" w:name="_Toc104503650"/>
      <w:bookmarkStart w:id="8" w:name="_Toc106127581"/>
      <w:bookmarkStart w:id="9" w:name="_Toc123057946"/>
      <w:bookmarkStart w:id="10" w:name="_Toc124256639"/>
      <w:bookmarkStart w:id="11" w:name="_Toc131734952"/>
      <w:bookmarkStart w:id="12" w:name="_Toc137372729"/>
      <w:bookmarkStart w:id="13" w:name="_Toc138885115"/>
      <w:bookmarkStart w:id="14" w:name="_Toc145690618"/>
      <w:bookmarkStart w:id="15" w:name="_Toc155382171"/>
      <w:r w:rsidRPr="00DB20DC">
        <w:rPr>
          <w:rFonts w:ascii="Arial" w:eastAsia="宋体" w:hAnsi="Arial"/>
          <w:sz w:val="28"/>
          <w:lang w:eastAsia="zh-CN"/>
        </w:rPr>
        <w:t>6.5.3</w:t>
      </w:r>
      <w:r w:rsidRPr="00DB20DC">
        <w:rPr>
          <w:rFonts w:ascii="Arial" w:eastAsia="宋体" w:hAnsi="Arial"/>
          <w:sz w:val="28"/>
          <w:lang w:eastAsia="zh-CN"/>
        </w:rPr>
        <w:tab/>
        <w:t>Spurious emission</w:t>
      </w:r>
      <w:bookmarkEnd w:id="3"/>
      <w:bookmarkEnd w:id="4"/>
      <w:bookmarkEnd w:id="5"/>
      <w:bookmarkEnd w:id="6"/>
      <w:bookmarkEnd w:id="7"/>
      <w:bookmarkEnd w:id="8"/>
      <w:bookmarkEnd w:id="9"/>
      <w:bookmarkEnd w:id="10"/>
      <w:bookmarkEnd w:id="11"/>
      <w:bookmarkEnd w:id="12"/>
      <w:bookmarkEnd w:id="13"/>
      <w:bookmarkEnd w:id="14"/>
      <w:bookmarkEnd w:id="15"/>
    </w:p>
    <w:p w14:paraId="35722E5F" w14:textId="77777777" w:rsidR="00DB20DC" w:rsidRPr="00DB20DC" w:rsidRDefault="00DB20DC" w:rsidP="00DB20D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6" w:name="_Toc97562300"/>
      <w:bookmarkStart w:id="17" w:name="_Toc104122533"/>
      <w:bookmarkStart w:id="18" w:name="_Toc104205484"/>
      <w:bookmarkStart w:id="19" w:name="_Toc104206691"/>
      <w:bookmarkStart w:id="20" w:name="_Toc104503651"/>
      <w:bookmarkStart w:id="21" w:name="_Toc106127582"/>
      <w:bookmarkStart w:id="22" w:name="_Toc123057947"/>
      <w:bookmarkStart w:id="23" w:name="_Toc124256640"/>
      <w:bookmarkStart w:id="24" w:name="_Toc131734953"/>
      <w:bookmarkStart w:id="25" w:name="_Toc137372730"/>
      <w:bookmarkStart w:id="26" w:name="_Toc138885116"/>
      <w:bookmarkStart w:id="27" w:name="_Toc145690619"/>
      <w:bookmarkStart w:id="28" w:name="_Toc155382172"/>
      <w:r w:rsidRPr="00DB20DC">
        <w:rPr>
          <w:rFonts w:ascii="Arial" w:eastAsia="宋体" w:hAnsi="Arial"/>
          <w:sz w:val="24"/>
          <w:lang w:eastAsia="zh-CN"/>
        </w:rPr>
        <w:t>6.5.3.1</w:t>
      </w:r>
      <w:r w:rsidRPr="00DB20DC">
        <w:rPr>
          <w:rFonts w:ascii="Arial" w:eastAsia="宋体" w:hAnsi="Arial"/>
          <w:sz w:val="24"/>
          <w:lang w:eastAsia="zh-CN"/>
        </w:rPr>
        <w:tab/>
      </w:r>
      <w:bookmarkEnd w:id="16"/>
      <w:r w:rsidRPr="00DB20DC">
        <w:rPr>
          <w:rFonts w:ascii="Arial" w:eastAsia="宋体" w:hAnsi="Arial"/>
          <w:sz w:val="24"/>
          <w:lang w:eastAsia="zh-CN"/>
        </w:rPr>
        <w:t>General spurious emissions</w:t>
      </w:r>
      <w:bookmarkEnd w:id="17"/>
      <w:bookmarkEnd w:id="18"/>
      <w:bookmarkEnd w:id="19"/>
      <w:bookmarkEnd w:id="20"/>
      <w:bookmarkEnd w:id="21"/>
      <w:bookmarkEnd w:id="22"/>
      <w:bookmarkEnd w:id="23"/>
      <w:bookmarkEnd w:id="24"/>
      <w:bookmarkEnd w:id="25"/>
      <w:bookmarkEnd w:id="26"/>
      <w:bookmarkEnd w:id="27"/>
      <w:bookmarkEnd w:id="28"/>
    </w:p>
    <w:p w14:paraId="7869B0ED" w14:textId="77777777" w:rsidR="00DB20DC" w:rsidRPr="00DB20DC" w:rsidRDefault="00DB20DC" w:rsidP="00DB20DC">
      <w:pPr>
        <w:overflowPunct w:val="0"/>
        <w:autoSpaceDE w:val="0"/>
        <w:autoSpaceDN w:val="0"/>
        <w:adjustRightInd w:val="0"/>
        <w:textAlignment w:val="baseline"/>
        <w:rPr>
          <w:rFonts w:eastAsia="宋体"/>
          <w:lang w:eastAsia="zh-CN"/>
        </w:rPr>
      </w:pPr>
      <w:r w:rsidRPr="00DB20DC">
        <w:rPr>
          <w:rFonts w:eastAsia="宋体"/>
          <w:lang w:eastAsia="zh-CN"/>
        </w:rPr>
        <w:t>Unless otherwise stated, the spurious emission limits apply for the frequency ranges that are more than F</w:t>
      </w:r>
      <w:r w:rsidRPr="00DB20DC">
        <w:rPr>
          <w:rFonts w:eastAsia="宋体"/>
          <w:vertAlign w:val="subscript"/>
          <w:lang w:eastAsia="zh-CN"/>
        </w:rPr>
        <w:t>OOB</w:t>
      </w:r>
      <w:r w:rsidRPr="00DB20DC">
        <w:rPr>
          <w:rFonts w:eastAsia="宋体"/>
          <w:lang w:eastAsia="zh-CN"/>
        </w:rPr>
        <w:t xml:space="preserve"> (MHz) in Table </w:t>
      </w:r>
      <w:r w:rsidRPr="00DB20DC">
        <w:rPr>
          <w:rFonts w:eastAsia="宋体" w:hint="eastAsia"/>
          <w:lang w:eastAsia="zh-CN"/>
        </w:rPr>
        <w:t>6</w:t>
      </w:r>
      <w:r w:rsidRPr="00DB20DC">
        <w:rPr>
          <w:rFonts w:eastAsia="宋体"/>
          <w:lang w:eastAsia="zh-CN"/>
        </w:rPr>
        <w:t>.</w:t>
      </w:r>
      <w:r w:rsidRPr="00DB20DC">
        <w:rPr>
          <w:rFonts w:eastAsia="宋体" w:hint="eastAsia"/>
          <w:lang w:eastAsia="zh-CN"/>
        </w:rPr>
        <w:t>5</w:t>
      </w:r>
      <w:r w:rsidRPr="00DB20DC">
        <w:rPr>
          <w:rFonts w:eastAsia="宋体"/>
          <w:lang w:eastAsia="zh-CN"/>
        </w:rPr>
        <w:t>.</w:t>
      </w:r>
      <w:r w:rsidRPr="00DB20DC">
        <w:rPr>
          <w:rFonts w:eastAsia="宋体" w:hint="eastAsia"/>
          <w:lang w:eastAsia="zh-CN"/>
        </w:rPr>
        <w:t>3</w:t>
      </w:r>
      <w:r w:rsidRPr="00DB20DC">
        <w:rPr>
          <w:rFonts w:eastAsia="宋体"/>
          <w:lang w:eastAsia="zh-CN"/>
        </w:rPr>
        <w:t xml:space="preserve">.1-1 from the edge of the channel bandwidth. The spurious emission limits in Table </w:t>
      </w:r>
      <w:r w:rsidRPr="00DB20DC">
        <w:rPr>
          <w:rFonts w:eastAsia="宋体" w:hint="eastAsia"/>
          <w:lang w:eastAsia="zh-CN"/>
        </w:rPr>
        <w:t>6</w:t>
      </w:r>
      <w:r w:rsidRPr="00DB20DC">
        <w:rPr>
          <w:rFonts w:eastAsia="宋体"/>
          <w:lang w:eastAsia="zh-CN"/>
        </w:rPr>
        <w:t>.</w:t>
      </w:r>
      <w:r w:rsidRPr="00DB20DC">
        <w:rPr>
          <w:rFonts w:eastAsia="宋体" w:hint="eastAsia"/>
          <w:lang w:eastAsia="zh-CN"/>
        </w:rPr>
        <w:t>5</w:t>
      </w:r>
      <w:r w:rsidRPr="00DB20DC">
        <w:rPr>
          <w:rFonts w:eastAsia="宋体"/>
          <w:lang w:eastAsia="zh-CN"/>
        </w:rPr>
        <w:t>.</w:t>
      </w:r>
      <w:r w:rsidRPr="00DB20DC">
        <w:rPr>
          <w:rFonts w:eastAsia="宋体" w:hint="eastAsia"/>
          <w:lang w:eastAsia="zh-CN"/>
        </w:rPr>
        <w:t>3</w:t>
      </w:r>
      <w:r w:rsidRPr="00DB20DC">
        <w:rPr>
          <w:rFonts w:eastAsia="宋体"/>
          <w:lang w:eastAsia="zh-CN"/>
        </w:rPr>
        <w:t>.1-2 apply for all transmitter band configurations (N</w:t>
      </w:r>
      <w:r w:rsidRPr="00DB20DC">
        <w:rPr>
          <w:rFonts w:eastAsia="宋体"/>
          <w:vertAlign w:val="subscript"/>
          <w:lang w:eastAsia="zh-CN"/>
        </w:rPr>
        <w:t>RB</w:t>
      </w:r>
      <w:r w:rsidRPr="00DB20DC">
        <w:rPr>
          <w:rFonts w:eastAsia="宋体"/>
          <w:lang w:eastAsia="zh-CN"/>
        </w:rPr>
        <w:t>) and channel bandwidths.</w:t>
      </w:r>
    </w:p>
    <w:p w14:paraId="09B559B4" w14:textId="77777777" w:rsidR="00DB20DC" w:rsidRPr="00DB20DC" w:rsidRDefault="00DB20DC" w:rsidP="00DB20DC">
      <w:pPr>
        <w:keepNext/>
        <w:keepLines/>
        <w:overflowPunct w:val="0"/>
        <w:autoSpaceDE w:val="0"/>
        <w:autoSpaceDN w:val="0"/>
        <w:adjustRightInd w:val="0"/>
        <w:spacing w:before="60"/>
        <w:jc w:val="center"/>
        <w:textAlignment w:val="baseline"/>
        <w:rPr>
          <w:rFonts w:ascii="Arial" w:eastAsia="宋体" w:hAnsi="Arial"/>
          <w:b/>
          <w:lang w:eastAsia="zh-CN"/>
        </w:rPr>
      </w:pPr>
      <w:r w:rsidRPr="00DB20DC">
        <w:rPr>
          <w:rFonts w:ascii="Arial" w:eastAsia="宋体" w:hAnsi="Arial"/>
          <w:b/>
          <w:lang w:eastAsia="zh-CN"/>
        </w:rPr>
        <w:t xml:space="preserve">Table </w:t>
      </w:r>
      <w:r w:rsidRPr="00DB20DC">
        <w:rPr>
          <w:rFonts w:ascii="Arial" w:eastAsia="宋体" w:hAnsi="Arial" w:hint="eastAsia"/>
          <w:b/>
          <w:lang w:eastAsia="zh-CN"/>
        </w:rPr>
        <w:t>6</w:t>
      </w:r>
      <w:r w:rsidRPr="00DB20DC">
        <w:rPr>
          <w:rFonts w:ascii="Arial" w:eastAsia="宋体" w:hAnsi="Arial"/>
          <w:b/>
          <w:lang w:eastAsia="zh-CN"/>
        </w:rPr>
        <w:t>.</w:t>
      </w:r>
      <w:r w:rsidRPr="00DB20DC">
        <w:rPr>
          <w:rFonts w:ascii="Arial" w:eastAsia="宋体" w:hAnsi="Arial" w:hint="eastAsia"/>
          <w:b/>
          <w:lang w:eastAsia="zh-CN"/>
        </w:rPr>
        <w:t>5</w:t>
      </w:r>
      <w:r w:rsidRPr="00DB20DC">
        <w:rPr>
          <w:rFonts w:ascii="Arial" w:eastAsia="宋体" w:hAnsi="Arial"/>
          <w:b/>
          <w:lang w:eastAsia="zh-CN"/>
        </w:rPr>
        <w:t xml:space="preserve">.3.1-1: Boundary between </w:t>
      </w:r>
      <w:r w:rsidRPr="00DB20DC">
        <w:rPr>
          <w:rFonts w:ascii="Arial" w:eastAsia="宋体" w:hAnsi="Arial" w:hint="eastAsia"/>
          <w:b/>
          <w:lang w:eastAsia="zh-CN"/>
        </w:rPr>
        <w:t>NR</w:t>
      </w:r>
      <w:r w:rsidRPr="00DB20DC">
        <w:rPr>
          <w:rFonts w:ascii="Arial" w:eastAsia="宋体" w:hAnsi="Arial"/>
          <w:b/>
          <w:lang w:eastAsia="zh-CN"/>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B20DC" w:rsidRPr="00DB20DC" w14:paraId="2E387120" w14:textId="77777777" w:rsidTr="005354CE">
        <w:trPr>
          <w:jc w:val="center"/>
        </w:trPr>
        <w:tc>
          <w:tcPr>
            <w:tcW w:w="1731" w:type="dxa"/>
          </w:tcPr>
          <w:p w14:paraId="0D3F0D8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hint="eastAsia"/>
                <w:b/>
                <w:sz w:val="18"/>
                <w:lang w:eastAsia="zh-CN"/>
              </w:rPr>
              <w:t>Channel bandwidth</w:t>
            </w:r>
          </w:p>
        </w:tc>
        <w:tc>
          <w:tcPr>
            <w:tcW w:w="4284" w:type="dxa"/>
          </w:tcPr>
          <w:p w14:paraId="46F7DF25"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eastAsia="zh-CN"/>
              </w:rPr>
              <w:t>OOB boundary</w:t>
            </w:r>
            <w:r w:rsidRPr="00DB20DC">
              <w:rPr>
                <w:rFonts w:ascii="Arial" w:eastAsia="宋体" w:hAnsi="Arial" w:hint="eastAsia"/>
                <w:b/>
                <w:sz w:val="18"/>
                <w:lang w:eastAsia="zh-CN"/>
              </w:rPr>
              <w:t xml:space="preserve"> </w:t>
            </w:r>
            <w:r w:rsidRPr="00DB20DC">
              <w:rPr>
                <w:rFonts w:ascii="Arial" w:eastAsia="宋体" w:hAnsi="Arial"/>
                <w:b/>
                <w:sz w:val="18"/>
                <w:lang w:eastAsia="zh-CN"/>
              </w:rPr>
              <w:t>F</w:t>
            </w:r>
            <w:r w:rsidRPr="00DB20DC">
              <w:rPr>
                <w:rFonts w:ascii="Arial" w:eastAsia="宋体" w:hAnsi="Arial"/>
                <w:b/>
                <w:sz w:val="18"/>
                <w:vertAlign w:val="subscript"/>
                <w:lang w:eastAsia="zh-CN"/>
              </w:rPr>
              <w:t>OOB</w:t>
            </w:r>
            <w:r w:rsidRPr="00DB20DC">
              <w:rPr>
                <w:rFonts w:ascii="Arial" w:eastAsia="宋体" w:hAnsi="Arial"/>
                <w:b/>
                <w:sz w:val="18"/>
                <w:lang w:eastAsia="zh-CN"/>
              </w:rPr>
              <w:t xml:space="preserve"> (MHz)</w:t>
            </w:r>
          </w:p>
        </w:tc>
      </w:tr>
      <w:tr w:rsidR="00DB20DC" w:rsidRPr="00DB20DC" w14:paraId="27447CEF" w14:textId="77777777" w:rsidTr="005354CE">
        <w:trPr>
          <w:jc w:val="center"/>
        </w:trPr>
        <w:tc>
          <w:tcPr>
            <w:tcW w:w="1731" w:type="dxa"/>
          </w:tcPr>
          <w:p w14:paraId="4658949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hint="eastAsia"/>
                <w:sz w:val="18"/>
                <w:lang w:eastAsia="zh-CN"/>
              </w:rPr>
              <w:t>BW</w:t>
            </w:r>
            <w:r w:rsidRPr="00DB20DC">
              <w:rPr>
                <w:rFonts w:ascii="Arial" w:eastAsia="宋体" w:hAnsi="Arial"/>
                <w:sz w:val="18"/>
                <w:vertAlign w:val="subscript"/>
                <w:lang w:eastAsia="zh-CN"/>
              </w:rPr>
              <w:t>Channel</w:t>
            </w:r>
            <w:proofErr w:type="spellEnd"/>
          </w:p>
        </w:tc>
        <w:tc>
          <w:tcPr>
            <w:tcW w:w="4284" w:type="dxa"/>
          </w:tcPr>
          <w:p w14:paraId="4F48648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hint="eastAsia"/>
                <w:sz w:val="18"/>
                <w:lang w:eastAsia="zh-CN"/>
              </w:rPr>
              <w:t>BW</w:t>
            </w:r>
            <w:r w:rsidRPr="00DB20DC">
              <w:rPr>
                <w:rFonts w:ascii="Arial" w:eastAsia="宋体" w:hAnsi="Arial"/>
                <w:b/>
                <w:bCs/>
                <w:sz w:val="18"/>
                <w:vertAlign w:val="subscript"/>
                <w:lang w:eastAsia="zh-CN"/>
              </w:rPr>
              <w:t>Channel</w:t>
            </w:r>
            <w:proofErr w:type="spellEnd"/>
            <w:r w:rsidRPr="00DB20DC">
              <w:rPr>
                <w:rFonts w:ascii="Arial" w:eastAsia="宋体" w:hAnsi="Arial"/>
                <w:b/>
                <w:bCs/>
                <w:sz w:val="18"/>
                <w:vertAlign w:val="subscript"/>
                <w:lang w:eastAsia="zh-CN"/>
              </w:rPr>
              <w:t xml:space="preserve"> </w:t>
            </w:r>
            <w:r w:rsidRPr="00DB20DC">
              <w:rPr>
                <w:rFonts w:ascii="Arial" w:eastAsia="宋体" w:hAnsi="Arial" w:hint="eastAsia"/>
                <w:sz w:val="18"/>
                <w:lang w:eastAsia="zh-CN"/>
              </w:rPr>
              <w:t>+ 5</w:t>
            </w:r>
          </w:p>
        </w:tc>
      </w:tr>
    </w:tbl>
    <w:p w14:paraId="0979AF06" w14:textId="77777777" w:rsidR="00DB20DC" w:rsidRPr="00DB20DC" w:rsidRDefault="00DB20DC" w:rsidP="00DB20DC">
      <w:pPr>
        <w:overflowPunct w:val="0"/>
        <w:autoSpaceDE w:val="0"/>
        <w:autoSpaceDN w:val="0"/>
        <w:adjustRightInd w:val="0"/>
        <w:textAlignment w:val="baseline"/>
        <w:rPr>
          <w:rFonts w:eastAsia="宋体"/>
          <w:lang w:eastAsia="zh-CN"/>
        </w:rPr>
      </w:pPr>
    </w:p>
    <w:p w14:paraId="1C3C36A0" w14:textId="77777777" w:rsidR="00DB20DC" w:rsidRPr="00DB20DC" w:rsidRDefault="00DB20DC" w:rsidP="00DB20DC">
      <w:pPr>
        <w:keepNext/>
        <w:keepLines/>
        <w:overflowPunct w:val="0"/>
        <w:autoSpaceDE w:val="0"/>
        <w:autoSpaceDN w:val="0"/>
        <w:adjustRightInd w:val="0"/>
        <w:spacing w:before="60"/>
        <w:jc w:val="center"/>
        <w:textAlignment w:val="baseline"/>
        <w:rPr>
          <w:rFonts w:ascii="Arial" w:eastAsia="宋体" w:hAnsi="Arial" w:cs="v5.0.0"/>
          <w:b/>
          <w:lang w:eastAsia="zh-CN"/>
        </w:rPr>
      </w:pPr>
      <w:r w:rsidRPr="00DB20DC">
        <w:rPr>
          <w:rFonts w:ascii="Arial" w:eastAsia="宋体" w:hAnsi="Arial" w:cs="v5.0.0"/>
          <w:b/>
          <w:lang w:eastAsia="zh-CN"/>
        </w:rPr>
        <w:t xml:space="preserve">Table </w:t>
      </w:r>
      <w:r w:rsidRPr="00DB20DC">
        <w:rPr>
          <w:rFonts w:ascii="Arial" w:eastAsia="宋体" w:hAnsi="Arial" w:cs="v5.0.0" w:hint="eastAsia"/>
          <w:b/>
          <w:lang w:eastAsia="zh-CN"/>
        </w:rPr>
        <w:t>6</w:t>
      </w:r>
      <w:r w:rsidRPr="00DB20DC">
        <w:rPr>
          <w:rFonts w:ascii="Arial" w:eastAsia="宋体" w:hAnsi="Arial" w:cs="v5.0.0"/>
          <w:b/>
          <w:lang w:eastAsia="zh-CN"/>
        </w:rPr>
        <w:t>.</w:t>
      </w:r>
      <w:r w:rsidRPr="00DB20DC">
        <w:rPr>
          <w:rFonts w:ascii="Arial" w:eastAsia="宋体" w:hAnsi="Arial" w:cs="v5.0.0" w:hint="eastAsia"/>
          <w:b/>
          <w:lang w:eastAsia="zh-CN"/>
        </w:rPr>
        <w:t>5</w:t>
      </w:r>
      <w:r w:rsidRPr="00DB20DC">
        <w:rPr>
          <w:rFonts w:ascii="Arial" w:eastAsia="宋体" w:hAnsi="Arial" w:cs="v5.0.0"/>
          <w:b/>
          <w:lang w:eastAsia="zh-CN"/>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B20DC" w:rsidRPr="00DB20DC" w14:paraId="512D6F17" w14:textId="77777777" w:rsidTr="005354CE">
        <w:trPr>
          <w:trHeight w:val="187"/>
          <w:jc w:val="center"/>
        </w:trPr>
        <w:tc>
          <w:tcPr>
            <w:tcW w:w="2152" w:type="dxa"/>
            <w:vAlign w:val="center"/>
          </w:tcPr>
          <w:p w14:paraId="4D08498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eastAsia="zh-CN"/>
              </w:rPr>
              <w:t>Frequency Range</w:t>
            </w:r>
          </w:p>
        </w:tc>
        <w:tc>
          <w:tcPr>
            <w:tcW w:w="1522" w:type="dxa"/>
            <w:vAlign w:val="center"/>
          </w:tcPr>
          <w:p w14:paraId="51F8A83D"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eastAsia="zh-CN"/>
              </w:rPr>
              <w:t>Maximum Level</w:t>
            </w:r>
          </w:p>
        </w:tc>
        <w:tc>
          <w:tcPr>
            <w:tcW w:w="2262" w:type="dxa"/>
            <w:vAlign w:val="center"/>
          </w:tcPr>
          <w:p w14:paraId="4B5B05D9"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eastAsia="zh-CN"/>
              </w:rPr>
              <w:t>Measurement bandwidth</w:t>
            </w:r>
          </w:p>
        </w:tc>
        <w:tc>
          <w:tcPr>
            <w:tcW w:w="868" w:type="dxa"/>
            <w:vAlign w:val="center"/>
          </w:tcPr>
          <w:p w14:paraId="7DFC3FED"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eastAsia="zh-CN"/>
              </w:rPr>
              <w:t>NOTE</w:t>
            </w:r>
          </w:p>
        </w:tc>
      </w:tr>
      <w:tr w:rsidR="00DB20DC" w:rsidRPr="00DB20DC" w14:paraId="0FC608CD" w14:textId="77777777" w:rsidTr="005354CE">
        <w:trPr>
          <w:trHeight w:val="187"/>
          <w:jc w:val="center"/>
        </w:trPr>
        <w:tc>
          <w:tcPr>
            <w:tcW w:w="2152" w:type="dxa"/>
            <w:vAlign w:val="center"/>
          </w:tcPr>
          <w:p w14:paraId="570BB945"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9 kHz ≤ f &lt; 150 kHz</w:t>
            </w:r>
          </w:p>
        </w:tc>
        <w:tc>
          <w:tcPr>
            <w:tcW w:w="1522" w:type="dxa"/>
            <w:vAlign w:val="center"/>
          </w:tcPr>
          <w:p w14:paraId="77CF65D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 xml:space="preserve">-36 </w:t>
            </w:r>
            <w:proofErr w:type="spellStart"/>
            <w:r w:rsidRPr="00DB20DC">
              <w:rPr>
                <w:rFonts w:ascii="Arial" w:eastAsia="宋体" w:hAnsi="Arial"/>
                <w:sz w:val="18"/>
                <w:lang w:eastAsia="zh-CN"/>
              </w:rPr>
              <w:t>dBm</w:t>
            </w:r>
            <w:proofErr w:type="spellEnd"/>
          </w:p>
        </w:tc>
        <w:tc>
          <w:tcPr>
            <w:tcW w:w="2262" w:type="dxa"/>
            <w:vAlign w:val="center"/>
          </w:tcPr>
          <w:p w14:paraId="6A826715"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 kHz</w:t>
            </w:r>
          </w:p>
        </w:tc>
        <w:tc>
          <w:tcPr>
            <w:tcW w:w="868" w:type="dxa"/>
            <w:vAlign w:val="center"/>
          </w:tcPr>
          <w:p w14:paraId="27B96E37"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B20DC" w:rsidRPr="00DB20DC" w14:paraId="2DD8558F" w14:textId="77777777" w:rsidTr="005354CE">
        <w:trPr>
          <w:trHeight w:val="187"/>
          <w:jc w:val="center"/>
        </w:trPr>
        <w:tc>
          <w:tcPr>
            <w:tcW w:w="2152" w:type="dxa"/>
            <w:vAlign w:val="center"/>
          </w:tcPr>
          <w:p w14:paraId="3B4C6BA0"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150 kHz ≤ f &lt; 30 MHz</w:t>
            </w:r>
          </w:p>
        </w:tc>
        <w:tc>
          <w:tcPr>
            <w:tcW w:w="1522" w:type="dxa"/>
            <w:vAlign w:val="center"/>
          </w:tcPr>
          <w:p w14:paraId="7DC9BA1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 xml:space="preserve">-36 </w:t>
            </w:r>
            <w:proofErr w:type="spellStart"/>
            <w:r w:rsidRPr="00DB20DC">
              <w:rPr>
                <w:rFonts w:ascii="Arial" w:eastAsia="宋体" w:hAnsi="Arial"/>
                <w:sz w:val="18"/>
                <w:lang w:eastAsia="zh-CN"/>
              </w:rPr>
              <w:t>dBm</w:t>
            </w:r>
            <w:proofErr w:type="spellEnd"/>
          </w:p>
        </w:tc>
        <w:tc>
          <w:tcPr>
            <w:tcW w:w="2262" w:type="dxa"/>
            <w:vAlign w:val="center"/>
          </w:tcPr>
          <w:p w14:paraId="3EF4931E"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10 kHz</w:t>
            </w:r>
          </w:p>
        </w:tc>
        <w:tc>
          <w:tcPr>
            <w:tcW w:w="868" w:type="dxa"/>
            <w:vAlign w:val="center"/>
          </w:tcPr>
          <w:p w14:paraId="47BCB77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B20DC" w:rsidRPr="00DB20DC" w14:paraId="5F51C0B6" w14:textId="77777777" w:rsidTr="005354CE">
        <w:trPr>
          <w:trHeight w:val="187"/>
          <w:jc w:val="center"/>
        </w:trPr>
        <w:tc>
          <w:tcPr>
            <w:tcW w:w="2152" w:type="dxa"/>
            <w:vAlign w:val="center"/>
          </w:tcPr>
          <w:p w14:paraId="5F57214B"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30 MHz ≤ f &lt; 1000 MHz</w:t>
            </w:r>
          </w:p>
        </w:tc>
        <w:tc>
          <w:tcPr>
            <w:tcW w:w="1522" w:type="dxa"/>
            <w:vAlign w:val="center"/>
          </w:tcPr>
          <w:p w14:paraId="2CA52BFD"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 xml:space="preserve">-36 </w:t>
            </w:r>
            <w:proofErr w:type="spellStart"/>
            <w:r w:rsidRPr="00DB20DC">
              <w:rPr>
                <w:rFonts w:ascii="Arial" w:eastAsia="宋体" w:hAnsi="Arial"/>
                <w:sz w:val="18"/>
                <w:lang w:eastAsia="zh-CN"/>
              </w:rPr>
              <w:t>dBm</w:t>
            </w:r>
            <w:proofErr w:type="spellEnd"/>
          </w:p>
        </w:tc>
        <w:tc>
          <w:tcPr>
            <w:tcW w:w="2262" w:type="dxa"/>
            <w:vAlign w:val="center"/>
          </w:tcPr>
          <w:p w14:paraId="57955868"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100 kHz</w:t>
            </w:r>
          </w:p>
        </w:tc>
        <w:tc>
          <w:tcPr>
            <w:tcW w:w="868" w:type="dxa"/>
            <w:vAlign w:val="center"/>
          </w:tcPr>
          <w:p w14:paraId="176D834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B20DC" w:rsidRPr="00DB20DC" w14:paraId="4C374FD8" w14:textId="77777777" w:rsidTr="005354CE">
        <w:trPr>
          <w:trHeight w:val="187"/>
          <w:jc w:val="center"/>
        </w:trPr>
        <w:tc>
          <w:tcPr>
            <w:tcW w:w="2152" w:type="dxa"/>
            <w:vAlign w:val="center"/>
          </w:tcPr>
          <w:p w14:paraId="5E5AED5E"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 GHz ≤ f &lt; 5</w:t>
            </w:r>
            <w:r w:rsidRPr="00DB20DC">
              <w:rPr>
                <w:rFonts w:ascii="Arial" w:eastAsia="宋体" w:hAnsi="Arial"/>
                <w:sz w:val="18"/>
                <w:vertAlign w:val="superscript"/>
                <w:lang w:eastAsia="zh-CN"/>
              </w:rPr>
              <w:t>th</w:t>
            </w:r>
            <w:r w:rsidRPr="00DB20DC">
              <w:rPr>
                <w:rFonts w:ascii="Arial" w:eastAsia="宋体" w:hAnsi="Arial"/>
                <w:sz w:val="18"/>
                <w:lang w:eastAsia="zh-CN"/>
              </w:rPr>
              <w:t xml:space="preserve"> harmonic of the upper frequency edge of the UL operating band in GHz</w:t>
            </w:r>
          </w:p>
        </w:tc>
        <w:tc>
          <w:tcPr>
            <w:tcW w:w="1522" w:type="dxa"/>
            <w:vAlign w:val="center"/>
          </w:tcPr>
          <w:p w14:paraId="6151148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 xml:space="preserve">-30 </w:t>
            </w:r>
            <w:proofErr w:type="spellStart"/>
            <w:r w:rsidRPr="00DB20DC">
              <w:rPr>
                <w:rFonts w:ascii="Arial" w:eastAsia="宋体" w:hAnsi="Arial"/>
                <w:sz w:val="18"/>
                <w:lang w:eastAsia="zh-CN"/>
              </w:rPr>
              <w:t>dBm</w:t>
            </w:r>
            <w:proofErr w:type="spellEnd"/>
          </w:p>
        </w:tc>
        <w:tc>
          <w:tcPr>
            <w:tcW w:w="2262" w:type="dxa"/>
            <w:vAlign w:val="center"/>
          </w:tcPr>
          <w:p w14:paraId="7E8D4FAA"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 MHz</w:t>
            </w:r>
          </w:p>
        </w:tc>
        <w:tc>
          <w:tcPr>
            <w:tcW w:w="868" w:type="dxa"/>
            <w:vAlign w:val="center"/>
          </w:tcPr>
          <w:p w14:paraId="0E3617A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r>
    </w:tbl>
    <w:p w14:paraId="00FEDEF3" w14:textId="77777777" w:rsidR="00DB20DC" w:rsidRPr="00DB20DC" w:rsidRDefault="00DB20DC" w:rsidP="00DB20DC">
      <w:pPr>
        <w:overflowPunct w:val="0"/>
        <w:autoSpaceDE w:val="0"/>
        <w:autoSpaceDN w:val="0"/>
        <w:adjustRightInd w:val="0"/>
        <w:textAlignment w:val="baseline"/>
        <w:rPr>
          <w:rFonts w:eastAsia="宋体"/>
          <w:lang w:eastAsia="zh-CN"/>
        </w:rPr>
      </w:pPr>
    </w:p>
    <w:p w14:paraId="4CBBBCB6" w14:textId="77777777" w:rsidR="00DB20DC" w:rsidRPr="00DB20DC" w:rsidRDefault="00DB20DC" w:rsidP="00DB20D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9" w:name="_Toc97562301"/>
      <w:bookmarkStart w:id="30" w:name="_Toc104122534"/>
      <w:bookmarkStart w:id="31" w:name="_Toc104205485"/>
      <w:bookmarkStart w:id="32" w:name="_Toc104206692"/>
      <w:bookmarkStart w:id="33" w:name="_Toc104503652"/>
      <w:bookmarkStart w:id="34" w:name="_Toc106127583"/>
      <w:bookmarkStart w:id="35" w:name="_Toc123057948"/>
      <w:bookmarkStart w:id="36" w:name="_Toc124256641"/>
      <w:bookmarkStart w:id="37" w:name="_Toc131734954"/>
      <w:bookmarkStart w:id="38" w:name="_Toc137372731"/>
      <w:bookmarkStart w:id="39" w:name="_Toc138885117"/>
      <w:bookmarkStart w:id="40" w:name="_Toc145690620"/>
      <w:bookmarkStart w:id="41" w:name="_Toc155382173"/>
      <w:r w:rsidRPr="00DB20DC">
        <w:rPr>
          <w:rFonts w:ascii="Arial" w:eastAsia="宋体" w:hAnsi="Arial" w:hint="eastAsia"/>
          <w:sz w:val="24"/>
          <w:lang w:eastAsia="zh-CN"/>
        </w:rPr>
        <w:t>6</w:t>
      </w:r>
      <w:r w:rsidRPr="00DB20DC">
        <w:rPr>
          <w:rFonts w:ascii="Arial" w:eastAsia="宋体" w:hAnsi="Arial"/>
          <w:sz w:val="24"/>
          <w:lang w:eastAsia="zh-CN"/>
        </w:rPr>
        <w:t>.5.3.2</w:t>
      </w:r>
      <w:r w:rsidRPr="00DB20DC">
        <w:rPr>
          <w:rFonts w:ascii="Arial" w:eastAsia="宋体" w:hAnsi="Arial"/>
          <w:sz w:val="24"/>
          <w:lang w:eastAsia="zh-CN"/>
        </w:rPr>
        <w:tab/>
      </w:r>
      <w:bookmarkEnd w:id="29"/>
      <w:r w:rsidRPr="00DB20DC">
        <w:rPr>
          <w:rFonts w:ascii="Arial" w:eastAsia="宋体" w:hAnsi="Arial"/>
          <w:sz w:val="24"/>
          <w:lang w:eastAsia="zh-CN"/>
        </w:rPr>
        <w:t>Spurious emissions for UE co-existence</w:t>
      </w:r>
      <w:bookmarkEnd w:id="30"/>
      <w:bookmarkEnd w:id="31"/>
      <w:bookmarkEnd w:id="32"/>
      <w:bookmarkEnd w:id="33"/>
      <w:bookmarkEnd w:id="34"/>
      <w:bookmarkEnd w:id="35"/>
      <w:bookmarkEnd w:id="36"/>
      <w:bookmarkEnd w:id="37"/>
      <w:bookmarkEnd w:id="38"/>
      <w:bookmarkEnd w:id="39"/>
      <w:bookmarkEnd w:id="40"/>
      <w:bookmarkEnd w:id="41"/>
    </w:p>
    <w:p w14:paraId="594360F1" w14:textId="77777777" w:rsidR="00DB20DC" w:rsidRPr="00DB20DC" w:rsidRDefault="00DB20DC" w:rsidP="00DB20DC">
      <w:pPr>
        <w:overflowPunct w:val="0"/>
        <w:autoSpaceDE w:val="0"/>
        <w:autoSpaceDN w:val="0"/>
        <w:adjustRightInd w:val="0"/>
        <w:textAlignment w:val="baseline"/>
        <w:rPr>
          <w:rFonts w:eastAsia="宋体"/>
          <w:lang w:eastAsia="zh-CN"/>
        </w:rPr>
      </w:pPr>
      <w:r w:rsidRPr="00DB20DC">
        <w:rPr>
          <w:rFonts w:eastAsia="宋体"/>
          <w:lang w:eastAsia="zh-CN"/>
        </w:rPr>
        <w:t>This clause specifies the requirements for NR NTN satellite bands for UE coexistence with protected bands.</w:t>
      </w:r>
    </w:p>
    <w:p w14:paraId="08EAE628" w14:textId="77777777" w:rsidR="00DB20DC" w:rsidRPr="00DB20DC" w:rsidRDefault="00DB20DC" w:rsidP="00DB20DC">
      <w:pPr>
        <w:keepNext/>
        <w:keepLines/>
        <w:overflowPunct w:val="0"/>
        <w:autoSpaceDE w:val="0"/>
        <w:autoSpaceDN w:val="0"/>
        <w:adjustRightInd w:val="0"/>
        <w:spacing w:before="60"/>
        <w:jc w:val="center"/>
        <w:textAlignment w:val="baseline"/>
        <w:rPr>
          <w:rFonts w:ascii="Arial" w:eastAsia="宋体" w:hAnsi="Arial"/>
          <w:b/>
          <w:lang w:eastAsia="zh-CN"/>
        </w:rPr>
      </w:pPr>
      <w:r w:rsidRPr="00DB20DC">
        <w:rPr>
          <w:rFonts w:ascii="Arial" w:eastAsia="宋体" w:hAnsi="Arial"/>
          <w:b/>
          <w:lang w:eastAsia="zh-CN"/>
        </w:rPr>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B20DC" w:rsidRPr="00DB20DC" w14:paraId="3C2F4880" w14:textId="77777777" w:rsidTr="005354CE">
        <w:trPr>
          <w:trHeight w:val="270"/>
          <w:tblHeader/>
          <w:jc w:val="center"/>
        </w:trPr>
        <w:tc>
          <w:tcPr>
            <w:tcW w:w="959" w:type="dxa"/>
            <w:vMerge w:val="restart"/>
            <w:shd w:val="clear" w:color="auto" w:fill="auto"/>
            <w:vAlign w:val="center"/>
            <w:hideMark/>
          </w:tcPr>
          <w:p w14:paraId="368C2F86" w14:textId="77777777" w:rsidR="00DB20DC" w:rsidRPr="00DB20DC" w:rsidRDefault="00DB20DC" w:rsidP="00DB20DC">
            <w:pPr>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val="fi-FI" w:eastAsia="zh-CN"/>
              </w:rPr>
              <w:t>NR NTN satellite</w:t>
            </w:r>
            <w:r w:rsidRPr="00DB20DC">
              <w:rPr>
                <w:rFonts w:ascii="Arial" w:eastAsia="宋体" w:hAnsi="Arial"/>
                <w:b/>
                <w:sz w:val="18"/>
                <w:lang w:eastAsia="zh-CN"/>
              </w:rPr>
              <w:t xml:space="preserve"> Band</w:t>
            </w:r>
          </w:p>
        </w:tc>
        <w:tc>
          <w:tcPr>
            <w:tcW w:w="7981" w:type="dxa"/>
            <w:gridSpan w:val="7"/>
            <w:vAlign w:val="center"/>
            <w:hideMark/>
          </w:tcPr>
          <w:p w14:paraId="3B07FADA" w14:textId="77777777" w:rsidR="00DB20DC" w:rsidRPr="00DB20DC" w:rsidRDefault="00DB20DC" w:rsidP="00DB20DC">
            <w:pPr>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eastAsia="zh-CN"/>
              </w:rPr>
              <w:t>Spurious emission for UE co-existence</w:t>
            </w:r>
          </w:p>
        </w:tc>
      </w:tr>
      <w:tr w:rsidR="00DB20DC" w:rsidRPr="00DB20DC" w14:paraId="7FEDE46D" w14:textId="77777777" w:rsidTr="005354CE">
        <w:trPr>
          <w:trHeight w:val="450"/>
          <w:tblHeader/>
          <w:jc w:val="center"/>
        </w:trPr>
        <w:tc>
          <w:tcPr>
            <w:tcW w:w="959" w:type="dxa"/>
            <w:vMerge/>
            <w:tcBorders>
              <w:bottom w:val="single" w:sz="4" w:space="0" w:color="auto"/>
            </w:tcBorders>
            <w:shd w:val="clear" w:color="auto" w:fill="auto"/>
            <w:vAlign w:val="center"/>
            <w:hideMark/>
          </w:tcPr>
          <w:p w14:paraId="7CFD1F07" w14:textId="77777777" w:rsidR="00DB20DC" w:rsidRPr="00DB20DC" w:rsidRDefault="00DB20DC" w:rsidP="00DB20DC">
            <w:pPr>
              <w:keepLines/>
              <w:overflowPunct w:val="0"/>
              <w:autoSpaceDE w:val="0"/>
              <w:autoSpaceDN w:val="0"/>
              <w:adjustRightInd w:val="0"/>
              <w:spacing w:after="0"/>
              <w:jc w:val="center"/>
              <w:textAlignment w:val="baseline"/>
              <w:rPr>
                <w:rFonts w:ascii="Arial" w:eastAsia="宋体" w:hAnsi="Arial"/>
                <w:b/>
                <w:sz w:val="18"/>
                <w:lang w:eastAsia="zh-CN"/>
              </w:rPr>
            </w:pPr>
          </w:p>
        </w:tc>
        <w:tc>
          <w:tcPr>
            <w:tcW w:w="2831" w:type="dxa"/>
            <w:vAlign w:val="center"/>
            <w:hideMark/>
          </w:tcPr>
          <w:p w14:paraId="159C4928" w14:textId="77777777" w:rsidR="00DB20DC" w:rsidRPr="00DB20DC" w:rsidRDefault="00DB20DC" w:rsidP="00DB20DC">
            <w:pPr>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eastAsia="zh-CN"/>
              </w:rPr>
              <w:t>Protected band</w:t>
            </w:r>
          </w:p>
        </w:tc>
        <w:tc>
          <w:tcPr>
            <w:tcW w:w="2239" w:type="dxa"/>
            <w:gridSpan w:val="3"/>
            <w:vAlign w:val="center"/>
            <w:hideMark/>
          </w:tcPr>
          <w:p w14:paraId="27AF2F84" w14:textId="77777777" w:rsidR="00DB20DC" w:rsidRPr="00DB20DC" w:rsidRDefault="00DB20DC" w:rsidP="00DB20DC">
            <w:pPr>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eastAsia="zh-CN"/>
              </w:rPr>
              <w:t>Frequency range (MHz)</w:t>
            </w:r>
          </w:p>
        </w:tc>
        <w:tc>
          <w:tcPr>
            <w:tcW w:w="1133" w:type="dxa"/>
            <w:vAlign w:val="center"/>
            <w:hideMark/>
          </w:tcPr>
          <w:p w14:paraId="06BEA656" w14:textId="77777777" w:rsidR="00DB20DC" w:rsidRPr="00DB20DC" w:rsidRDefault="00DB20DC" w:rsidP="00DB20DC">
            <w:pPr>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eastAsia="zh-CN"/>
              </w:rPr>
              <w:t>Maximum Level (</w:t>
            </w:r>
            <w:proofErr w:type="spellStart"/>
            <w:r w:rsidRPr="00DB20DC">
              <w:rPr>
                <w:rFonts w:ascii="Arial" w:eastAsia="宋体" w:hAnsi="Arial"/>
                <w:b/>
                <w:sz w:val="18"/>
                <w:lang w:eastAsia="zh-CN"/>
              </w:rPr>
              <w:t>dBm</w:t>
            </w:r>
            <w:proofErr w:type="spellEnd"/>
            <w:r w:rsidRPr="00DB20DC">
              <w:rPr>
                <w:rFonts w:ascii="Arial" w:eastAsia="宋体" w:hAnsi="Arial"/>
                <w:b/>
                <w:sz w:val="18"/>
                <w:lang w:eastAsia="zh-CN"/>
              </w:rPr>
              <w:t>)</w:t>
            </w:r>
          </w:p>
        </w:tc>
        <w:tc>
          <w:tcPr>
            <w:tcW w:w="850" w:type="dxa"/>
            <w:vAlign w:val="center"/>
            <w:hideMark/>
          </w:tcPr>
          <w:p w14:paraId="5AFFDA60" w14:textId="77777777" w:rsidR="00DB20DC" w:rsidRPr="00DB20DC" w:rsidRDefault="00DB20DC" w:rsidP="00DB20DC">
            <w:pPr>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eastAsia="zh-CN"/>
              </w:rPr>
              <w:t>MBW (MHz)</w:t>
            </w:r>
          </w:p>
        </w:tc>
        <w:tc>
          <w:tcPr>
            <w:tcW w:w="928" w:type="dxa"/>
            <w:noWrap/>
            <w:vAlign w:val="center"/>
            <w:hideMark/>
          </w:tcPr>
          <w:p w14:paraId="24698A5D" w14:textId="77777777" w:rsidR="00DB20DC" w:rsidRPr="00DB20DC" w:rsidRDefault="00DB20DC" w:rsidP="00DB20DC">
            <w:pPr>
              <w:keepLines/>
              <w:overflowPunct w:val="0"/>
              <w:autoSpaceDE w:val="0"/>
              <w:autoSpaceDN w:val="0"/>
              <w:adjustRightInd w:val="0"/>
              <w:spacing w:after="0"/>
              <w:jc w:val="center"/>
              <w:textAlignment w:val="baseline"/>
              <w:rPr>
                <w:rFonts w:ascii="Arial" w:eastAsia="宋体" w:hAnsi="Arial"/>
                <w:b/>
                <w:sz w:val="18"/>
                <w:lang w:eastAsia="zh-CN"/>
              </w:rPr>
            </w:pPr>
            <w:r w:rsidRPr="00DB20DC">
              <w:rPr>
                <w:rFonts w:ascii="Arial" w:eastAsia="宋体" w:hAnsi="Arial"/>
                <w:b/>
                <w:sz w:val="18"/>
                <w:lang w:eastAsia="zh-CN"/>
              </w:rPr>
              <w:t>NOTE</w:t>
            </w:r>
          </w:p>
        </w:tc>
      </w:tr>
      <w:tr w:rsidR="00DB20DC" w:rsidRPr="00DB20DC" w14:paraId="3FDB5940" w14:textId="77777777" w:rsidTr="005354CE">
        <w:trPr>
          <w:trHeight w:val="225"/>
          <w:jc w:val="center"/>
        </w:trPr>
        <w:tc>
          <w:tcPr>
            <w:tcW w:w="959" w:type="dxa"/>
            <w:vMerge w:val="restart"/>
            <w:shd w:val="clear" w:color="auto" w:fill="auto"/>
            <w:vAlign w:val="center"/>
          </w:tcPr>
          <w:p w14:paraId="6461373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n254</w:t>
            </w:r>
          </w:p>
        </w:tc>
        <w:tc>
          <w:tcPr>
            <w:tcW w:w="2831" w:type="dxa"/>
            <w:vAlign w:val="center"/>
          </w:tcPr>
          <w:p w14:paraId="008FF826" w14:textId="43901FBD" w:rsidR="00DB20DC" w:rsidRPr="00DB20DC" w:rsidRDefault="00DB20DC" w:rsidP="00997E18">
            <w:pPr>
              <w:keepNext/>
              <w:keepLines/>
              <w:overflowPunct w:val="0"/>
              <w:autoSpaceDE w:val="0"/>
              <w:autoSpaceDN w:val="0"/>
              <w:adjustRightInd w:val="0"/>
              <w:spacing w:after="0"/>
              <w:textAlignment w:val="baseline"/>
              <w:rPr>
                <w:rFonts w:ascii="Arial" w:eastAsia="宋体" w:hAnsi="Arial"/>
                <w:sz w:val="18"/>
                <w:lang w:val="sv-FI" w:eastAsia="zh-CN"/>
              </w:rPr>
            </w:pPr>
            <w:r w:rsidRPr="00DB20DC">
              <w:rPr>
                <w:rFonts w:ascii="Arial" w:eastAsia="宋体" w:hAnsi="Arial"/>
                <w:sz w:val="18"/>
                <w:lang w:val="sv-FI" w:eastAsia="zh-CN"/>
              </w:rPr>
              <w:t>NR Band n1, n2, n3, n5, n7, n8, n12, n13, n14, n18, n20, n24, n25, n26, n28, n29, n30, n34, n38, n39, n40, n41, n48, n50, n51, n53, n54, n65, n66, n67, n70, n71, n74, n75, n76, n77, n78, n85, n90, n91, n92, n93, n94, n100, n101, n105</w:t>
            </w:r>
            <w:del w:id="42" w:author="ZTE-Ma Zhifeng" w:date="2024-02-14T00:40:00Z">
              <w:r w:rsidRPr="00DB20DC" w:rsidDel="00997E18">
                <w:rPr>
                  <w:rFonts w:ascii="Arial" w:eastAsia="宋体" w:hAnsi="Arial"/>
                  <w:sz w:val="18"/>
                  <w:lang w:val="sv-FI" w:eastAsia="zh-CN"/>
                </w:rPr>
                <w:delText>,</w:delText>
              </w:r>
            </w:del>
            <w:del w:id="43" w:author="ZTE-Ma Zhifeng" w:date="2024-02-14T00:41:00Z">
              <w:r w:rsidRPr="00DB20DC" w:rsidDel="00997E18">
                <w:rPr>
                  <w:rFonts w:ascii="Arial" w:eastAsia="宋体" w:hAnsi="Arial"/>
                  <w:sz w:val="18"/>
                  <w:lang w:val="sv-FI" w:eastAsia="zh-CN"/>
                </w:rPr>
                <w:delText xml:space="preserve"> </w:delText>
              </w:r>
            </w:del>
          </w:p>
        </w:tc>
        <w:tc>
          <w:tcPr>
            <w:tcW w:w="810" w:type="dxa"/>
            <w:vAlign w:val="center"/>
          </w:tcPr>
          <w:p w14:paraId="2E2F820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DL_low</w:t>
            </w:r>
            <w:proofErr w:type="spellEnd"/>
          </w:p>
        </w:tc>
        <w:tc>
          <w:tcPr>
            <w:tcW w:w="540" w:type="dxa"/>
            <w:vAlign w:val="center"/>
          </w:tcPr>
          <w:p w14:paraId="6F9B1CAE"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w:t>
            </w:r>
          </w:p>
        </w:tc>
        <w:tc>
          <w:tcPr>
            <w:tcW w:w="889" w:type="dxa"/>
            <w:vAlign w:val="center"/>
          </w:tcPr>
          <w:p w14:paraId="2CA82D05"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DL_high</w:t>
            </w:r>
            <w:proofErr w:type="spellEnd"/>
          </w:p>
        </w:tc>
        <w:tc>
          <w:tcPr>
            <w:tcW w:w="1133" w:type="dxa"/>
            <w:vAlign w:val="center"/>
          </w:tcPr>
          <w:p w14:paraId="4AD3E6F7"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-50</w:t>
            </w:r>
          </w:p>
        </w:tc>
        <w:tc>
          <w:tcPr>
            <w:tcW w:w="850" w:type="dxa"/>
            <w:noWrap/>
            <w:vAlign w:val="center"/>
          </w:tcPr>
          <w:p w14:paraId="3E507CE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w:t>
            </w:r>
          </w:p>
        </w:tc>
        <w:tc>
          <w:tcPr>
            <w:tcW w:w="928" w:type="dxa"/>
            <w:noWrap/>
            <w:vAlign w:val="center"/>
          </w:tcPr>
          <w:p w14:paraId="30D393D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B20DC" w:rsidRPr="00DB20DC" w14:paraId="35CF35BE" w14:textId="77777777" w:rsidTr="005354CE">
        <w:trPr>
          <w:trHeight w:val="225"/>
          <w:jc w:val="center"/>
        </w:trPr>
        <w:tc>
          <w:tcPr>
            <w:tcW w:w="959" w:type="dxa"/>
            <w:vMerge/>
            <w:shd w:val="clear" w:color="auto" w:fill="auto"/>
            <w:vAlign w:val="center"/>
          </w:tcPr>
          <w:p w14:paraId="5CFBC44A"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2831" w:type="dxa"/>
            <w:vAlign w:val="center"/>
          </w:tcPr>
          <w:p w14:paraId="41A63522" w14:textId="77777777" w:rsidR="00DB20DC" w:rsidRPr="00DB20DC" w:rsidRDefault="00DB20DC" w:rsidP="00DB20DC">
            <w:pPr>
              <w:keepNext/>
              <w:keepLines/>
              <w:overflowPunct w:val="0"/>
              <w:autoSpaceDE w:val="0"/>
              <w:autoSpaceDN w:val="0"/>
              <w:adjustRightInd w:val="0"/>
              <w:spacing w:after="0"/>
              <w:textAlignment w:val="baseline"/>
              <w:rPr>
                <w:rFonts w:ascii="Arial" w:eastAsia="宋体" w:hAnsi="Arial"/>
                <w:sz w:val="18"/>
                <w:lang w:val="sv-FI" w:eastAsia="zh-CN"/>
              </w:rPr>
            </w:pPr>
            <w:r w:rsidRPr="00DB20DC">
              <w:rPr>
                <w:rFonts w:ascii="Arial" w:eastAsia="宋体" w:hAnsi="Arial"/>
                <w:sz w:val="18"/>
                <w:lang w:val="sv-FI" w:eastAsia="zh-CN"/>
              </w:rPr>
              <w:t>E-UTRA Band 31, 54, 72, 73, 87, 88, 103</w:t>
            </w:r>
          </w:p>
        </w:tc>
        <w:tc>
          <w:tcPr>
            <w:tcW w:w="810" w:type="dxa"/>
            <w:vAlign w:val="center"/>
          </w:tcPr>
          <w:p w14:paraId="2051228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DL_low</w:t>
            </w:r>
            <w:proofErr w:type="spellEnd"/>
          </w:p>
        </w:tc>
        <w:tc>
          <w:tcPr>
            <w:tcW w:w="540" w:type="dxa"/>
            <w:vAlign w:val="center"/>
          </w:tcPr>
          <w:p w14:paraId="63A78D2E"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w:t>
            </w:r>
          </w:p>
        </w:tc>
        <w:tc>
          <w:tcPr>
            <w:tcW w:w="889" w:type="dxa"/>
            <w:vAlign w:val="center"/>
          </w:tcPr>
          <w:p w14:paraId="2DE0179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DL_high</w:t>
            </w:r>
            <w:proofErr w:type="spellEnd"/>
          </w:p>
        </w:tc>
        <w:tc>
          <w:tcPr>
            <w:tcW w:w="1133" w:type="dxa"/>
            <w:vAlign w:val="center"/>
          </w:tcPr>
          <w:p w14:paraId="08F6F68C"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-50</w:t>
            </w:r>
          </w:p>
        </w:tc>
        <w:tc>
          <w:tcPr>
            <w:tcW w:w="850" w:type="dxa"/>
            <w:noWrap/>
            <w:vAlign w:val="center"/>
          </w:tcPr>
          <w:p w14:paraId="055D0CCA"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w:t>
            </w:r>
          </w:p>
        </w:tc>
        <w:tc>
          <w:tcPr>
            <w:tcW w:w="928" w:type="dxa"/>
            <w:noWrap/>
            <w:vAlign w:val="center"/>
          </w:tcPr>
          <w:p w14:paraId="5DC05023"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B20DC" w:rsidRPr="00DB20DC" w14:paraId="621005AF" w14:textId="77777777" w:rsidTr="005354CE">
        <w:trPr>
          <w:trHeight w:val="225"/>
          <w:jc w:val="center"/>
        </w:trPr>
        <w:tc>
          <w:tcPr>
            <w:tcW w:w="959" w:type="dxa"/>
            <w:vMerge/>
            <w:shd w:val="clear" w:color="auto" w:fill="auto"/>
            <w:vAlign w:val="center"/>
          </w:tcPr>
          <w:p w14:paraId="694D8A7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2831" w:type="dxa"/>
            <w:vAlign w:val="center"/>
          </w:tcPr>
          <w:p w14:paraId="5EC7071F" w14:textId="77777777" w:rsidR="00DB20DC" w:rsidRPr="00DB20DC" w:rsidRDefault="00DB20DC" w:rsidP="00DB20DC">
            <w:pPr>
              <w:keepNext/>
              <w:keepLines/>
              <w:overflowPunct w:val="0"/>
              <w:autoSpaceDE w:val="0"/>
              <w:autoSpaceDN w:val="0"/>
              <w:adjustRightInd w:val="0"/>
              <w:spacing w:after="0"/>
              <w:textAlignment w:val="baseline"/>
              <w:rPr>
                <w:rFonts w:ascii="Arial" w:eastAsia="宋体" w:hAnsi="Arial"/>
                <w:sz w:val="18"/>
                <w:lang w:val="sv-FI" w:eastAsia="zh-CN"/>
              </w:rPr>
            </w:pPr>
            <w:r w:rsidRPr="00DB20DC">
              <w:rPr>
                <w:rFonts w:ascii="Arial" w:eastAsia="宋体" w:hAnsi="Arial"/>
                <w:sz w:val="18"/>
                <w:lang w:val="sv-FI" w:eastAsia="zh-CN"/>
              </w:rPr>
              <w:t>NR Band n79, n104</w:t>
            </w:r>
          </w:p>
        </w:tc>
        <w:tc>
          <w:tcPr>
            <w:tcW w:w="810" w:type="dxa"/>
            <w:vAlign w:val="center"/>
          </w:tcPr>
          <w:p w14:paraId="14691A10"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DL_low</w:t>
            </w:r>
            <w:proofErr w:type="spellEnd"/>
          </w:p>
        </w:tc>
        <w:tc>
          <w:tcPr>
            <w:tcW w:w="540" w:type="dxa"/>
            <w:vAlign w:val="center"/>
          </w:tcPr>
          <w:p w14:paraId="1F199D93"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w:t>
            </w:r>
          </w:p>
        </w:tc>
        <w:tc>
          <w:tcPr>
            <w:tcW w:w="889" w:type="dxa"/>
            <w:vAlign w:val="center"/>
          </w:tcPr>
          <w:p w14:paraId="34BEC800"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DL_high</w:t>
            </w:r>
            <w:proofErr w:type="spellEnd"/>
          </w:p>
        </w:tc>
        <w:tc>
          <w:tcPr>
            <w:tcW w:w="1133" w:type="dxa"/>
            <w:vAlign w:val="center"/>
          </w:tcPr>
          <w:p w14:paraId="160B794D"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-50</w:t>
            </w:r>
          </w:p>
        </w:tc>
        <w:tc>
          <w:tcPr>
            <w:tcW w:w="850" w:type="dxa"/>
            <w:noWrap/>
            <w:vAlign w:val="center"/>
          </w:tcPr>
          <w:p w14:paraId="51393585"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w:t>
            </w:r>
          </w:p>
        </w:tc>
        <w:tc>
          <w:tcPr>
            <w:tcW w:w="928" w:type="dxa"/>
            <w:noWrap/>
            <w:vAlign w:val="center"/>
          </w:tcPr>
          <w:p w14:paraId="1AC7122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hint="eastAsia"/>
                <w:sz w:val="18"/>
                <w:lang w:eastAsia="zh-CN"/>
              </w:rPr>
              <w:t>2</w:t>
            </w:r>
          </w:p>
        </w:tc>
      </w:tr>
      <w:tr w:rsidR="00DB20DC" w:rsidRPr="00DB20DC" w14:paraId="2DC8BCFB" w14:textId="77777777" w:rsidTr="005354CE">
        <w:trPr>
          <w:trHeight w:val="225"/>
          <w:jc w:val="center"/>
        </w:trPr>
        <w:tc>
          <w:tcPr>
            <w:tcW w:w="959" w:type="dxa"/>
            <w:vMerge w:val="restart"/>
            <w:shd w:val="clear" w:color="auto" w:fill="auto"/>
            <w:vAlign w:val="center"/>
          </w:tcPr>
          <w:p w14:paraId="1BB6E82A"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n255</w:t>
            </w:r>
          </w:p>
        </w:tc>
        <w:tc>
          <w:tcPr>
            <w:tcW w:w="2831" w:type="dxa"/>
            <w:vAlign w:val="center"/>
          </w:tcPr>
          <w:p w14:paraId="52F541B6" w14:textId="77777777" w:rsidR="00DB20DC" w:rsidRPr="00DB20DC" w:rsidRDefault="00DB20DC" w:rsidP="00DB20DC">
            <w:pPr>
              <w:keepNext/>
              <w:keepLines/>
              <w:overflowPunct w:val="0"/>
              <w:autoSpaceDE w:val="0"/>
              <w:autoSpaceDN w:val="0"/>
              <w:adjustRightInd w:val="0"/>
              <w:spacing w:after="0"/>
              <w:textAlignment w:val="baseline"/>
              <w:rPr>
                <w:rFonts w:ascii="Arial" w:eastAsia="宋体" w:hAnsi="Arial"/>
                <w:sz w:val="18"/>
                <w:lang w:val="sv-FI" w:eastAsia="zh-CN"/>
              </w:rPr>
            </w:pPr>
            <w:r w:rsidRPr="00DB20DC">
              <w:rPr>
                <w:rFonts w:ascii="Arial" w:eastAsia="宋体" w:hAnsi="Arial"/>
                <w:sz w:val="18"/>
                <w:lang w:val="sv-FI" w:eastAsia="zh-CN"/>
              </w:rPr>
              <w:t>NR Band n1, n2, n3, n5, n7, n8, n12, n13, n14, n18, n20, n24, n25, n26, n28, n29, n30, n34, n38, n39, n40, n41, n48, n50, n51, n53, n65, n66, n67, n70, n71, n74, n75, n76, n85, n90, n91, n92, n93, n94, n100, n101</w:t>
            </w:r>
          </w:p>
        </w:tc>
        <w:tc>
          <w:tcPr>
            <w:tcW w:w="810" w:type="dxa"/>
            <w:vAlign w:val="center"/>
          </w:tcPr>
          <w:p w14:paraId="25E6D4A3"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DL_low</w:t>
            </w:r>
            <w:proofErr w:type="spellEnd"/>
          </w:p>
        </w:tc>
        <w:tc>
          <w:tcPr>
            <w:tcW w:w="540" w:type="dxa"/>
            <w:vAlign w:val="center"/>
          </w:tcPr>
          <w:p w14:paraId="23782BD0"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w:t>
            </w:r>
          </w:p>
        </w:tc>
        <w:tc>
          <w:tcPr>
            <w:tcW w:w="889" w:type="dxa"/>
            <w:vAlign w:val="center"/>
          </w:tcPr>
          <w:p w14:paraId="54357FB0"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DL_high</w:t>
            </w:r>
            <w:proofErr w:type="spellEnd"/>
          </w:p>
        </w:tc>
        <w:tc>
          <w:tcPr>
            <w:tcW w:w="1133" w:type="dxa"/>
            <w:vAlign w:val="center"/>
          </w:tcPr>
          <w:p w14:paraId="2370547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-50</w:t>
            </w:r>
          </w:p>
        </w:tc>
        <w:tc>
          <w:tcPr>
            <w:tcW w:w="850" w:type="dxa"/>
            <w:noWrap/>
            <w:vAlign w:val="center"/>
          </w:tcPr>
          <w:p w14:paraId="2764FE52"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w:t>
            </w:r>
          </w:p>
        </w:tc>
        <w:tc>
          <w:tcPr>
            <w:tcW w:w="928" w:type="dxa"/>
            <w:noWrap/>
            <w:vAlign w:val="center"/>
          </w:tcPr>
          <w:p w14:paraId="687D664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B20DC" w:rsidRPr="00DB20DC" w14:paraId="2DE8CB99" w14:textId="77777777" w:rsidTr="005354CE">
        <w:trPr>
          <w:trHeight w:val="225"/>
          <w:jc w:val="center"/>
        </w:trPr>
        <w:tc>
          <w:tcPr>
            <w:tcW w:w="959" w:type="dxa"/>
            <w:vMerge/>
            <w:tcBorders>
              <w:bottom w:val="single" w:sz="4" w:space="0" w:color="auto"/>
            </w:tcBorders>
            <w:shd w:val="clear" w:color="auto" w:fill="auto"/>
            <w:vAlign w:val="center"/>
          </w:tcPr>
          <w:p w14:paraId="0906BC35"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2831" w:type="dxa"/>
            <w:vAlign w:val="center"/>
          </w:tcPr>
          <w:p w14:paraId="626EFA9E" w14:textId="77777777" w:rsidR="00DB20DC" w:rsidRPr="00DB20DC" w:rsidRDefault="00DB20DC" w:rsidP="00DB20DC">
            <w:pPr>
              <w:keepNext/>
              <w:keepLines/>
              <w:overflowPunct w:val="0"/>
              <w:autoSpaceDE w:val="0"/>
              <w:autoSpaceDN w:val="0"/>
              <w:adjustRightInd w:val="0"/>
              <w:spacing w:after="0"/>
              <w:textAlignment w:val="baseline"/>
              <w:rPr>
                <w:rFonts w:ascii="Arial" w:eastAsia="宋体" w:hAnsi="Arial"/>
                <w:sz w:val="18"/>
                <w:lang w:val="sv-FI" w:eastAsia="zh-CN"/>
              </w:rPr>
            </w:pPr>
            <w:r w:rsidRPr="00DB20DC">
              <w:rPr>
                <w:rFonts w:ascii="Arial" w:eastAsia="宋体" w:hAnsi="Arial"/>
                <w:sz w:val="18"/>
                <w:lang w:val="sv-FI" w:eastAsia="zh-CN"/>
              </w:rPr>
              <w:t>NR Band n77, n78, n79</w:t>
            </w:r>
          </w:p>
        </w:tc>
        <w:tc>
          <w:tcPr>
            <w:tcW w:w="810" w:type="dxa"/>
            <w:vAlign w:val="center"/>
          </w:tcPr>
          <w:p w14:paraId="56917689"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DL_low</w:t>
            </w:r>
            <w:proofErr w:type="spellEnd"/>
          </w:p>
        </w:tc>
        <w:tc>
          <w:tcPr>
            <w:tcW w:w="540" w:type="dxa"/>
            <w:vAlign w:val="center"/>
          </w:tcPr>
          <w:p w14:paraId="257D384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w:t>
            </w:r>
          </w:p>
        </w:tc>
        <w:tc>
          <w:tcPr>
            <w:tcW w:w="889" w:type="dxa"/>
            <w:vAlign w:val="center"/>
          </w:tcPr>
          <w:p w14:paraId="4FE4620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DL_high</w:t>
            </w:r>
            <w:proofErr w:type="spellEnd"/>
          </w:p>
        </w:tc>
        <w:tc>
          <w:tcPr>
            <w:tcW w:w="1133" w:type="dxa"/>
            <w:vAlign w:val="center"/>
          </w:tcPr>
          <w:p w14:paraId="0791211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-50</w:t>
            </w:r>
          </w:p>
        </w:tc>
        <w:tc>
          <w:tcPr>
            <w:tcW w:w="850" w:type="dxa"/>
            <w:noWrap/>
            <w:vAlign w:val="center"/>
          </w:tcPr>
          <w:p w14:paraId="65AEA5C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w:t>
            </w:r>
          </w:p>
        </w:tc>
        <w:tc>
          <w:tcPr>
            <w:tcW w:w="928" w:type="dxa"/>
            <w:noWrap/>
            <w:vAlign w:val="center"/>
          </w:tcPr>
          <w:p w14:paraId="781A8EE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hint="eastAsia"/>
                <w:sz w:val="18"/>
                <w:lang w:eastAsia="zh-CN"/>
              </w:rPr>
              <w:t>2</w:t>
            </w:r>
          </w:p>
        </w:tc>
      </w:tr>
      <w:tr w:rsidR="00DB20DC" w:rsidRPr="00DB20DC" w14:paraId="64C8F49D" w14:textId="77777777" w:rsidTr="005354CE">
        <w:trPr>
          <w:trHeight w:val="225"/>
          <w:jc w:val="center"/>
        </w:trPr>
        <w:tc>
          <w:tcPr>
            <w:tcW w:w="959" w:type="dxa"/>
            <w:vMerge w:val="restart"/>
            <w:tcBorders>
              <w:top w:val="single" w:sz="4" w:space="0" w:color="auto"/>
            </w:tcBorders>
            <w:shd w:val="clear" w:color="auto" w:fill="auto"/>
            <w:vAlign w:val="center"/>
          </w:tcPr>
          <w:p w14:paraId="56D76F58"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n256</w:t>
            </w:r>
          </w:p>
        </w:tc>
        <w:tc>
          <w:tcPr>
            <w:tcW w:w="2831" w:type="dxa"/>
            <w:vAlign w:val="center"/>
          </w:tcPr>
          <w:p w14:paraId="21D756BE" w14:textId="0B1E5F2B" w:rsidR="00DB20DC" w:rsidRPr="00DB20DC" w:rsidRDefault="00DB20DC" w:rsidP="00997E18">
            <w:pPr>
              <w:keepNext/>
              <w:keepLines/>
              <w:overflowPunct w:val="0"/>
              <w:autoSpaceDE w:val="0"/>
              <w:autoSpaceDN w:val="0"/>
              <w:adjustRightInd w:val="0"/>
              <w:spacing w:after="0"/>
              <w:textAlignment w:val="baseline"/>
              <w:rPr>
                <w:rFonts w:ascii="Arial" w:eastAsia="宋体" w:hAnsi="Arial"/>
                <w:sz w:val="18"/>
                <w:lang w:eastAsia="zh-CN"/>
              </w:rPr>
            </w:pPr>
            <w:r w:rsidRPr="00DB20DC">
              <w:rPr>
                <w:rFonts w:ascii="Arial" w:eastAsia="宋体" w:hAnsi="Arial"/>
                <w:sz w:val="18"/>
                <w:lang w:val="sv-FI" w:eastAsia="zh-CN"/>
              </w:rPr>
              <w:t xml:space="preserve">NR Band n1, n3, n5, n7, n8, n12, n13, n14, n18, n20, n24, n26, n28, n29, n30, n38, n39, n40, n41, n48, n50, n51, n53, n54, n65, n66, n67, n71, n74, n75, n76, n78, n79, n85, n90, n91, n92, n93, n94, </w:t>
            </w:r>
            <w:del w:id="44" w:author="ZTE-Ma Zhifeng" w:date="2024-02-14T00:41:00Z">
              <w:r w:rsidRPr="00DB20DC" w:rsidDel="00997E18">
                <w:rPr>
                  <w:rFonts w:ascii="Arial" w:eastAsia="宋体" w:hAnsi="Arial"/>
                  <w:sz w:val="18"/>
                  <w:lang w:val="sv-FI" w:eastAsia="zh-CN"/>
                </w:rPr>
                <w:delText xml:space="preserve">n101, </w:delText>
              </w:r>
            </w:del>
            <w:r w:rsidRPr="00DB20DC">
              <w:rPr>
                <w:rFonts w:ascii="Arial" w:eastAsia="宋体" w:hAnsi="Arial"/>
                <w:sz w:val="18"/>
                <w:lang w:val="sv-FI" w:eastAsia="zh-CN"/>
              </w:rPr>
              <w:t>n100, n101</w:t>
            </w:r>
          </w:p>
        </w:tc>
        <w:tc>
          <w:tcPr>
            <w:tcW w:w="810" w:type="dxa"/>
            <w:vAlign w:val="center"/>
          </w:tcPr>
          <w:p w14:paraId="5D276D58"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DL_low</w:t>
            </w:r>
            <w:proofErr w:type="spellEnd"/>
          </w:p>
        </w:tc>
        <w:tc>
          <w:tcPr>
            <w:tcW w:w="540" w:type="dxa"/>
            <w:vAlign w:val="center"/>
          </w:tcPr>
          <w:p w14:paraId="4C9ABD42"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w:t>
            </w:r>
          </w:p>
        </w:tc>
        <w:tc>
          <w:tcPr>
            <w:tcW w:w="889" w:type="dxa"/>
            <w:vAlign w:val="center"/>
          </w:tcPr>
          <w:p w14:paraId="675B6338"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DL_high</w:t>
            </w:r>
            <w:proofErr w:type="spellEnd"/>
          </w:p>
        </w:tc>
        <w:tc>
          <w:tcPr>
            <w:tcW w:w="1133" w:type="dxa"/>
            <w:vAlign w:val="center"/>
          </w:tcPr>
          <w:p w14:paraId="37FA37CE"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-50</w:t>
            </w:r>
          </w:p>
        </w:tc>
        <w:tc>
          <w:tcPr>
            <w:tcW w:w="850" w:type="dxa"/>
            <w:noWrap/>
            <w:vAlign w:val="center"/>
          </w:tcPr>
          <w:p w14:paraId="153BB939"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w:t>
            </w:r>
          </w:p>
        </w:tc>
        <w:tc>
          <w:tcPr>
            <w:tcW w:w="928" w:type="dxa"/>
            <w:noWrap/>
            <w:vAlign w:val="center"/>
          </w:tcPr>
          <w:p w14:paraId="2F3D7BF3"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B20DC" w:rsidRPr="00DB20DC" w14:paraId="788CD3D4" w14:textId="77777777" w:rsidTr="005354CE">
        <w:trPr>
          <w:trHeight w:val="225"/>
          <w:jc w:val="center"/>
        </w:trPr>
        <w:tc>
          <w:tcPr>
            <w:tcW w:w="959" w:type="dxa"/>
            <w:vMerge/>
            <w:shd w:val="clear" w:color="auto" w:fill="auto"/>
            <w:vAlign w:val="center"/>
          </w:tcPr>
          <w:p w14:paraId="0C5D14FD"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2831" w:type="dxa"/>
            <w:vAlign w:val="center"/>
          </w:tcPr>
          <w:p w14:paraId="69FADB3D" w14:textId="77777777" w:rsidR="00DB20DC" w:rsidRPr="00DB20DC" w:rsidRDefault="00DB20DC" w:rsidP="00DB20DC">
            <w:pPr>
              <w:keepNext/>
              <w:keepLines/>
              <w:overflowPunct w:val="0"/>
              <w:autoSpaceDE w:val="0"/>
              <w:autoSpaceDN w:val="0"/>
              <w:adjustRightInd w:val="0"/>
              <w:spacing w:after="0"/>
              <w:textAlignment w:val="baseline"/>
              <w:rPr>
                <w:rFonts w:ascii="Arial" w:eastAsia="宋体" w:hAnsi="Arial"/>
                <w:sz w:val="18"/>
                <w:lang w:val="sv-FI" w:eastAsia="zh-CN"/>
              </w:rPr>
            </w:pPr>
            <w:r w:rsidRPr="00DB20DC">
              <w:rPr>
                <w:rFonts w:ascii="Arial" w:eastAsia="宋体" w:hAnsi="Arial"/>
                <w:sz w:val="18"/>
                <w:lang w:eastAsia="zh-CN"/>
              </w:rPr>
              <w:t>E-UTRA Band 33, 35</w:t>
            </w:r>
          </w:p>
        </w:tc>
        <w:tc>
          <w:tcPr>
            <w:tcW w:w="810" w:type="dxa"/>
            <w:vAlign w:val="center"/>
          </w:tcPr>
          <w:p w14:paraId="57B9AF3E"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DL_low</w:t>
            </w:r>
            <w:proofErr w:type="spellEnd"/>
          </w:p>
        </w:tc>
        <w:tc>
          <w:tcPr>
            <w:tcW w:w="540" w:type="dxa"/>
            <w:vAlign w:val="center"/>
          </w:tcPr>
          <w:p w14:paraId="0984AF93"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w:t>
            </w:r>
          </w:p>
        </w:tc>
        <w:tc>
          <w:tcPr>
            <w:tcW w:w="889" w:type="dxa"/>
            <w:vAlign w:val="center"/>
          </w:tcPr>
          <w:p w14:paraId="425049E8"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DL_high</w:t>
            </w:r>
            <w:proofErr w:type="spellEnd"/>
          </w:p>
        </w:tc>
        <w:tc>
          <w:tcPr>
            <w:tcW w:w="1133" w:type="dxa"/>
            <w:vAlign w:val="center"/>
          </w:tcPr>
          <w:p w14:paraId="1D30294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-50</w:t>
            </w:r>
          </w:p>
        </w:tc>
        <w:tc>
          <w:tcPr>
            <w:tcW w:w="850" w:type="dxa"/>
            <w:noWrap/>
            <w:vAlign w:val="center"/>
          </w:tcPr>
          <w:p w14:paraId="5BABE35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w:t>
            </w:r>
          </w:p>
        </w:tc>
        <w:tc>
          <w:tcPr>
            <w:tcW w:w="928" w:type="dxa"/>
            <w:noWrap/>
            <w:vAlign w:val="center"/>
          </w:tcPr>
          <w:p w14:paraId="6C3CEE3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B20DC" w:rsidRPr="00DB20DC" w14:paraId="0E7F053F" w14:textId="77777777" w:rsidTr="005354CE">
        <w:trPr>
          <w:trHeight w:val="225"/>
          <w:jc w:val="center"/>
        </w:trPr>
        <w:tc>
          <w:tcPr>
            <w:tcW w:w="959" w:type="dxa"/>
            <w:vMerge/>
            <w:shd w:val="clear" w:color="auto" w:fill="auto"/>
            <w:vAlign w:val="center"/>
          </w:tcPr>
          <w:p w14:paraId="4DA7706A"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2831" w:type="dxa"/>
            <w:vAlign w:val="center"/>
          </w:tcPr>
          <w:p w14:paraId="2B906ADA" w14:textId="77777777" w:rsidR="00DB20DC" w:rsidRPr="00DB20DC" w:rsidRDefault="00DB20DC" w:rsidP="00DB20DC">
            <w:pPr>
              <w:keepNext/>
              <w:keepLines/>
              <w:overflowPunct w:val="0"/>
              <w:autoSpaceDE w:val="0"/>
              <w:autoSpaceDN w:val="0"/>
              <w:adjustRightInd w:val="0"/>
              <w:spacing w:after="0"/>
              <w:textAlignment w:val="baseline"/>
              <w:rPr>
                <w:rFonts w:ascii="Arial" w:eastAsia="宋体" w:hAnsi="Arial"/>
                <w:sz w:val="18"/>
                <w:lang w:val="sv-FI" w:eastAsia="zh-CN"/>
              </w:rPr>
            </w:pPr>
            <w:r w:rsidRPr="00DB20DC">
              <w:rPr>
                <w:rFonts w:ascii="Arial" w:eastAsia="宋体" w:hAnsi="Arial"/>
                <w:sz w:val="18"/>
                <w:lang w:eastAsia="zh-CN"/>
              </w:rPr>
              <w:t>NR Band n77</w:t>
            </w:r>
          </w:p>
        </w:tc>
        <w:tc>
          <w:tcPr>
            <w:tcW w:w="810" w:type="dxa"/>
            <w:vAlign w:val="center"/>
          </w:tcPr>
          <w:p w14:paraId="5E5FE697"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DL_low</w:t>
            </w:r>
            <w:proofErr w:type="spellEnd"/>
          </w:p>
        </w:tc>
        <w:tc>
          <w:tcPr>
            <w:tcW w:w="540" w:type="dxa"/>
            <w:vAlign w:val="center"/>
          </w:tcPr>
          <w:p w14:paraId="201E0DF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w:t>
            </w:r>
          </w:p>
        </w:tc>
        <w:tc>
          <w:tcPr>
            <w:tcW w:w="889" w:type="dxa"/>
            <w:vAlign w:val="center"/>
          </w:tcPr>
          <w:p w14:paraId="3C099D49"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DL_high</w:t>
            </w:r>
            <w:proofErr w:type="spellEnd"/>
          </w:p>
        </w:tc>
        <w:tc>
          <w:tcPr>
            <w:tcW w:w="1133" w:type="dxa"/>
            <w:vAlign w:val="center"/>
          </w:tcPr>
          <w:p w14:paraId="57E3BEFA"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-50</w:t>
            </w:r>
          </w:p>
        </w:tc>
        <w:tc>
          <w:tcPr>
            <w:tcW w:w="850" w:type="dxa"/>
            <w:noWrap/>
            <w:vAlign w:val="center"/>
          </w:tcPr>
          <w:p w14:paraId="57226545"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1</w:t>
            </w:r>
          </w:p>
        </w:tc>
        <w:tc>
          <w:tcPr>
            <w:tcW w:w="928" w:type="dxa"/>
            <w:noWrap/>
            <w:vAlign w:val="center"/>
          </w:tcPr>
          <w:p w14:paraId="5D93E9D9"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2</w:t>
            </w:r>
          </w:p>
        </w:tc>
      </w:tr>
      <w:tr w:rsidR="00DB20DC" w:rsidRPr="00DB20DC" w14:paraId="52BD05A5" w14:textId="77777777" w:rsidTr="005354CE">
        <w:trPr>
          <w:trHeight w:val="225"/>
          <w:jc w:val="center"/>
        </w:trPr>
        <w:tc>
          <w:tcPr>
            <w:tcW w:w="959" w:type="dxa"/>
            <w:vMerge/>
            <w:tcBorders>
              <w:bottom w:val="single" w:sz="4" w:space="0" w:color="auto"/>
            </w:tcBorders>
            <w:shd w:val="clear" w:color="auto" w:fill="auto"/>
            <w:vAlign w:val="center"/>
          </w:tcPr>
          <w:p w14:paraId="39F90C7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2831" w:type="dxa"/>
            <w:vAlign w:val="center"/>
          </w:tcPr>
          <w:p w14:paraId="225F1AA0" w14:textId="77777777" w:rsidR="00DB20DC" w:rsidRPr="00DB20DC" w:rsidRDefault="00DB20DC" w:rsidP="00DB20DC">
            <w:pPr>
              <w:keepNext/>
              <w:keepLines/>
              <w:overflowPunct w:val="0"/>
              <w:autoSpaceDE w:val="0"/>
              <w:autoSpaceDN w:val="0"/>
              <w:adjustRightInd w:val="0"/>
              <w:spacing w:after="0"/>
              <w:textAlignment w:val="baseline"/>
              <w:rPr>
                <w:rFonts w:ascii="Arial" w:eastAsia="宋体" w:hAnsi="Arial"/>
                <w:sz w:val="18"/>
                <w:lang w:eastAsia="zh-CN"/>
              </w:rPr>
            </w:pPr>
            <w:r w:rsidRPr="00DB20DC">
              <w:rPr>
                <w:rFonts w:ascii="Arial" w:eastAsia="宋体" w:hAnsi="Arial"/>
                <w:sz w:val="18"/>
                <w:lang w:val="sv-FI" w:eastAsia="zh-CN"/>
              </w:rPr>
              <w:t>NR Band n2, n25, n70</w:t>
            </w:r>
          </w:p>
        </w:tc>
        <w:tc>
          <w:tcPr>
            <w:tcW w:w="810" w:type="dxa"/>
            <w:vAlign w:val="center"/>
          </w:tcPr>
          <w:p w14:paraId="358D4238"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DL_low</w:t>
            </w:r>
            <w:proofErr w:type="spellEnd"/>
          </w:p>
        </w:tc>
        <w:tc>
          <w:tcPr>
            <w:tcW w:w="540" w:type="dxa"/>
            <w:vAlign w:val="center"/>
          </w:tcPr>
          <w:p w14:paraId="07322CD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sz w:val="18"/>
                <w:lang w:eastAsia="zh-CN"/>
              </w:rPr>
              <w:t>-</w:t>
            </w:r>
          </w:p>
        </w:tc>
        <w:tc>
          <w:tcPr>
            <w:tcW w:w="889" w:type="dxa"/>
            <w:vAlign w:val="center"/>
          </w:tcPr>
          <w:p w14:paraId="2AF02847"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DL_high</w:t>
            </w:r>
            <w:proofErr w:type="spellEnd"/>
          </w:p>
        </w:tc>
        <w:tc>
          <w:tcPr>
            <w:tcW w:w="1133" w:type="dxa"/>
            <w:vAlign w:val="center"/>
          </w:tcPr>
          <w:p w14:paraId="5A45E749"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hint="eastAsia"/>
                <w:sz w:val="18"/>
                <w:lang w:eastAsia="zh-CN"/>
              </w:rPr>
              <w:t>N</w:t>
            </w:r>
            <w:r w:rsidRPr="00DB20DC">
              <w:rPr>
                <w:rFonts w:ascii="Arial" w:eastAsia="宋体" w:hAnsi="Arial"/>
                <w:sz w:val="18"/>
                <w:lang w:eastAsia="zh-CN"/>
              </w:rPr>
              <w:t>A</w:t>
            </w:r>
          </w:p>
        </w:tc>
        <w:tc>
          <w:tcPr>
            <w:tcW w:w="850" w:type="dxa"/>
            <w:noWrap/>
            <w:vAlign w:val="center"/>
          </w:tcPr>
          <w:p w14:paraId="46C6BDE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hint="eastAsia"/>
                <w:sz w:val="18"/>
                <w:lang w:eastAsia="zh-CN"/>
              </w:rPr>
              <w:t>N</w:t>
            </w:r>
            <w:r w:rsidRPr="00DB20DC">
              <w:rPr>
                <w:rFonts w:ascii="Arial" w:eastAsia="宋体" w:hAnsi="Arial"/>
                <w:sz w:val="18"/>
                <w:lang w:eastAsia="zh-CN"/>
              </w:rPr>
              <w:t>A</w:t>
            </w:r>
          </w:p>
        </w:tc>
        <w:tc>
          <w:tcPr>
            <w:tcW w:w="928" w:type="dxa"/>
            <w:noWrap/>
            <w:vAlign w:val="center"/>
          </w:tcPr>
          <w:p w14:paraId="51700D5A"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sz w:val="18"/>
                <w:lang w:eastAsia="zh-CN"/>
              </w:rPr>
            </w:pPr>
            <w:r w:rsidRPr="00DB20DC">
              <w:rPr>
                <w:rFonts w:ascii="Arial" w:eastAsia="宋体" w:hAnsi="Arial" w:hint="eastAsia"/>
                <w:sz w:val="18"/>
                <w:lang w:eastAsia="zh-CN"/>
              </w:rPr>
              <w:t>3</w:t>
            </w:r>
          </w:p>
        </w:tc>
      </w:tr>
      <w:tr w:rsidR="00DB20DC" w:rsidRPr="00DB20DC" w14:paraId="609F0FD6" w14:textId="77777777" w:rsidTr="005354CE">
        <w:trPr>
          <w:trHeight w:val="225"/>
          <w:jc w:val="center"/>
        </w:trPr>
        <w:tc>
          <w:tcPr>
            <w:tcW w:w="8940" w:type="dxa"/>
            <w:gridSpan w:val="8"/>
            <w:tcBorders>
              <w:bottom w:val="single" w:sz="4" w:space="0" w:color="auto"/>
            </w:tcBorders>
            <w:shd w:val="clear" w:color="auto" w:fill="auto"/>
            <w:vAlign w:val="center"/>
          </w:tcPr>
          <w:p w14:paraId="388E5D83" w14:textId="77777777" w:rsidR="00DB20DC" w:rsidRPr="00DB20DC" w:rsidRDefault="00DB20DC" w:rsidP="00DB20DC">
            <w:pPr>
              <w:keepLines/>
              <w:overflowPunct w:val="0"/>
              <w:autoSpaceDE w:val="0"/>
              <w:autoSpaceDN w:val="0"/>
              <w:adjustRightInd w:val="0"/>
              <w:spacing w:after="0"/>
              <w:ind w:left="851" w:hanging="851"/>
              <w:textAlignment w:val="baseline"/>
              <w:rPr>
                <w:rFonts w:ascii="Arial" w:eastAsia="宋体" w:hAnsi="Arial"/>
                <w:sz w:val="18"/>
                <w:lang w:eastAsia="zh-CN"/>
              </w:rPr>
            </w:pPr>
            <w:r w:rsidRPr="00DB20DC">
              <w:rPr>
                <w:rFonts w:ascii="Arial" w:eastAsia="宋体" w:hAnsi="Arial"/>
                <w:sz w:val="18"/>
                <w:lang w:eastAsia="zh-CN"/>
              </w:rPr>
              <w:t>NOTE 1:</w:t>
            </w:r>
            <w:r w:rsidRPr="00DB20DC">
              <w:rPr>
                <w:rFonts w:ascii="Arial" w:eastAsia="宋体" w:hAnsi="Arial"/>
                <w:sz w:val="18"/>
                <w:lang w:eastAsia="zh-CN"/>
              </w:rPr>
              <w:tab/>
              <w:t xml:space="preserve">The protected NR or E-UTRA bands are specified in clause 5.2 from 3GPP TS 38.101-1 [5] or 3GPP TS 36.101 </w:t>
            </w:r>
            <w:r w:rsidRPr="00DB20DC">
              <w:rPr>
                <w:rFonts w:ascii="Arial" w:eastAsia="宋体" w:hAnsi="Arial" w:hint="eastAsia"/>
                <w:sz w:val="18"/>
                <w:lang w:eastAsia="zh-CN"/>
              </w:rPr>
              <w:t>[</w:t>
            </w:r>
            <w:r w:rsidRPr="00DB20DC">
              <w:rPr>
                <w:rFonts w:ascii="Arial" w:eastAsia="宋体" w:hAnsi="Arial"/>
                <w:sz w:val="18"/>
                <w:lang w:eastAsia="zh-CN"/>
              </w:rPr>
              <w:t xml:space="preserve">10]. </w:t>
            </w: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DL_low</w:t>
            </w:r>
            <w:proofErr w:type="spellEnd"/>
            <w:r w:rsidRPr="00DB20DC">
              <w:rPr>
                <w:rFonts w:ascii="Arial" w:eastAsia="宋体" w:hAnsi="Arial"/>
                <w:sz w:val="18"/>
                <w:lang w:eastAsia="zh-CN"/>
              </w:rPr>
              <w:t xml:space="preserve"> and </w:t>
            </w:r>
            <w:proofErr w:type="spellStart"/>
            <w:r w:rsidRPr="00DB20DC">
              <w:rPr>
                <w:rFonts w:ascii="Arial" w:eastAsia="宋体" w:hAnsi="Arial"/>
                <w:sz w:val="18"/>
                <w:lang w:eastAsia="zh-CN"/>
              </w:rPr>
              <w:t>F</w:t>
            </w:r>
            <w:r w:rsidRPr="00DB20DC">
              <w:rPr>
                <w:rFonts w:ascii="Arial" w:eastAsia="宋体" w:hAnsi="Arial"/>
                <w:sz w:val="18"/>
                <w:vertAlign w:val="subscript"/>
                <w:lang w:eastAsia="zh-CN"/>
              </w:rPr>
              <w:t>DL_high</w:t>
            </w:r>
            <w:proofErr w:type="spellEnd"/>
            <w:r w:rsidRPr="00DB20DC">
              <w:rPr>
                <w:rFonts w:ascii="Arial" w:eastAsia="宋体" w:hAnsi="Arial"/>
                <w:sz w:val="18"/>
                <w:vertAlign w:val="subscript"/>
                <w:lang w:eastAsia="zh-CN"/>
              </w:rPr>
              <w:t xml:space="preserve"> </w:t>
            </w:r>
            <w:r w:rsidRPr="00DB20DC">
              <w:rPr>
                <w:rFonts w:ascii="Arial" w:eastAsia="宋体" w:hAnsi="Arial"/>
                <w:sz w:val="18"/>
                <w:lang w:eastAsia="zh-CN"/>
              </w:rPr>
              <w:t xml:space="preserve">refer to each frequency band specified in Table 5.2-1 in 3GPP TS 38.101-1 [5] or 3GPP TS 36.101 </w:t>
            </w:r>
            <w:r w:rsidRPr="00DB20DC">
              <w:rPr>
                <w:rFonts w:ascii="Arial" w:eastAsia="宋体" w:hAnsi="Arial" w:hint="eastAsia"/>
                <w:sz w:val="18"/>
                <w:lang w:eastAsia="zh-CN"/>
              </w:rPr>
              <w:t>[</w:t>
            </w:r>
            <w:r w:rsidRPr="00DB20DC">
              <w:rPr>
                <w:rFonts w:ascii="Arial" w:eastAsia="宋体" w:hAnsi="Arial"/>
                <w:sz w:val="18"/>
                <w:lang w:eastAsia="zh-CN"/>
              </w:rPr>
              <w:t>10].</w:t>
            </w:r>
          </w:p>
          <w:p w14:paraId="48A64ADF" w14:textId="77777777" w:rsidR="00DB20DC" w:rsidRPr="00DB20DC" w:rsidRDefault="00DB20DC" w:rsidP="00DB20DC">
            <w:pPr>
              <w:keepLines/>
              <w:overflowPunct w:val="0"/>
              <w:autoSpaceDE w:val="0"/>
              <w:autoSpaceDN w:val="0"/>
              <w:adjustRightInd w:val="0"/>
              <w:spacing w:after="0"/>
              <w:ind w:left="851" w:hanging="851"/>
              <w:textAlignment w:val="baseline"/>
              <w:rPr>
                <w:rFonts w:ascii="Arial" w:eastAsia="宋体" w:hAnsi="Arial"/>
                <w:sz w:val="18"/>
                <w:lang w:eastAsia="zh-CN"/>
              </w:rPr>
            </w:pPr>
            <w:r w:rsidRPr="00DB20DC">
              <w:rPr>
                <w:rFonts w:ascii="Arial" w:eastAsia="宋体" w:hAnsi="Arial"/>
                <w:sz w:val="18"/>
                <w:lang w:eastAsia="zh-CN"/>
              </w:rPr>
              <w:t>NOTE 2:</w:t>
            </w:r>
            <w:r w:rsidRPr="00DB20DC">
              <w:rPr>
                <w:rFonts w:ascii="Arial" w:eastAsia="宋体" w:hAnsi="Arial"/>
                <w:sz w:val="18"/>
                <w:lang w:eastAsia="zh-CN"/>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B20DC">
              <w:rPr>
                <w:rFonts w:ascii="Arial" w:eastAsia="宋体" w:hAnsi="Arial"/>
                <w:sz w:val="18"/>
                <w:vertAlign w:val="subscript"/>
                <w:lang w:eastAsia="zh-CN"/>
              </w:rPr>
              <w:t>CRB</w:t>
            </w:r>
            <w:r w:rsidRPr="00DB20DC">
              <w:rPr>
                <w:rFonts w:ascii="Arial" w:eastAsia="宋体" w:hAnsi="Arial"/>
                <w:sz w:val="18"/>
                <w:lang w:eastAsia="zh-CN"/>
              </w:rPr>
              <w:t xml:space="preserve"> x </w:t>
            </w:r>
            <w:proofErr w:type="spellStart"/>
            <w:r w:rsidRPr="00DB20DC">
              <w:rPr>
                <w:rFonts w:ascii="Arial" w:eastAsia="宋体" w:hAnsi="Arial"/>
                <w:sz w:val="18"/>
                <w:lang w:eastAsia="zh-CN"/>
              </w:rPr>
              <w:t>RB</w:t>
            </w:r>
            <w:r w:rsidRPr="00DB20DC">
              <w:rPr>
                <w:rFonts w:ascii="Arial" w:eastAsia="宋体" w:hAnsi="Arial"/>
                <w:sz w:val="18"/>
                <w:vertAlign w:val="subscript"/>
                <w:lang w:eastAsia="zh-CN"/>
              </w:rPr>
              <w:t>size</w:t>
            </w:r>
            <w:proofErr w:type="spellEnd"/>
            <w:r w:rsidRPr="00DB20DC">
              <w:rPr>
                <w:rFonts w:ascii="Arial" w:eastAsia="宋体" w:hAnsi="Arial"/>
                <w:sz w:val="18"/>
                <w:lang w:eastAsia="zh-CN"/>
              </w:rPr>
              <w:t xml:space="preserve"> kHz), where N is 2, 3, 4, 5 for the 2nd, 3rd, 4th or 5th harmonic respectively. The exception is allowed if the measurement bandwidth (MBW) totally or partially overlaps the overall exception interval.</w:t>
            </w:r>
          </w:p>
          <w:p w14:paraId="2E933683" w14:textId="77777777" w:rsidR="00DB20DC" w:rsidRPr="00DB20DC" w:rsidRDefault="00DB20DC" w:rsidP="00DB20DC">
            <w:pPr>
              <w:keepLines/>
              <w:overflowPunct w:val="0"/>
              <w:autoSpaceDE w:val="0"/>
              <w:autoSpaceDN w:val="0"/>
              <w:adjustRightInd w:val="0"/>
              <w:spacing w:after="0"/>
              <w:ind w:left="851" w:hanging="851"/>
              <w:textAlignment w:val="baseline"/>
              <w:rPr>
                <w:rFonts w:ascii="Arial" w:eastAsia="宋体" w:hAnsi="Arial"/>
                <w:sz w:val="18"/>
                <w:lang w:eastAsia="zh-CN"/>
              </w:rPr>
            </w:pPr>
            <w:r w:rsidRPr="00DB20DC">
              <w:rPr>
                <w:rFonts w:ascii="Arial" w:eastAsia="宋体" w:hAnsi="Arial"/>
                <w:sz w:val="18"/>
                <w:lang w:eastAsia="zh-CN"/>
              </w:rPr>
              <w:t>NOTE 3:</w:t>
            </w:r>
            <w:r w:rsidRPr="00DB20DC">
              <w:rPr>
                <w:rFonts w:ascii="Arial" w:eastAsia="宋体" w:hAnsi="Arial"/>
                <w:sz w:val="18"/>
                <w:lang w:eastAsia="zh-CN"/>
              </w:rPr>
              <w:tab/>
              <w:t>The co-existence between n256 and band n2, n25 and n70 is subject to regional/national regulation.</w:t>
            </w:r>
          </w:p>
        </w:tc>
      </w:tr>
    </w:tbl>
    <w:p w14:paraId="512F7330" w14:textId="77777777" w:rsidR="00DB20DC" w:rsidRPr="00DB20DC" w:rsidRDefault="00DB20DC" w:rsidP="00DB20DC">
      <w:pPr>
        <w:overflowPunct w:val="0"/>
        <w:autoSpaceDE w:val="0"/>
        <w:autoSpaceDN w:val="0"/>
        <w:adjustRightInd w:val="0"/>
        <w:textAlignment w:val="baseline"/>
        <w:rPr>
          <w:rFonts w:eastAsia="宋体"/>
          <w:lang w:eastAsia="zh-CN"/>
        </w:rPr>
      </w:pPr>
    </w:p>
    <w:p w14:paraId="2462C83D" w14:textId="77777777" w:rsidR="00DB20DC" w:rsidRPr="00DB20DC" w:rsidRDefault="00DB20DC" w:rsidP="00DB20DC">
      <w:pPr>
        <w:keepLines/>
        <w:overflowPunct w:val="0"/>
        <w:autoSpaceDE w:val="0"/>
        <w:autoSpaceDN w:val="0"/>
        <w:adjustRightInd w:val="0"/>
        <w:ind w:left="1135" w:hanging="851"/>
        <w:textAlignment w:val="baseline"/>
        <w:rPr>
          <w:rFonts w:eastAsia="宋体"/>
          <w:lang w:eastAsia="zh-CN"/>
        </w:rPr>
      </w:pPr>
      <w:r w:rsidRPr="00DB20DC">
        <w:rPr>
          <w:rFonts w:eastAsia="宋体"/>
          <w:lang w:eastAsia="zh-CN"/>
        </w:rPr>
        <w:t>NOTE:</w:t>
      </w:r>
      <w:r w:rsidRPr="00DB20DC">
        <w:rPr>
          <w:rFonts w:eastAsia="宋体"/>
          <w:lang w:eastAsia="zh-CN"/>
        </w:rPr>
        <w:tab/>
        <w:t>To simplify Table 6.5.3.2-1, NR band numbers are listed for bands which are specified only for NR operation or both E-UTRA and NR operation. E-UTRA band numbers are listed for bands which are specified only for E-UTRA operation.</w:t>
      </w:r>
    </w:p>
    <w:p w14:paraId="7CA890CB" w14:textId="77777777" w:rsidR="00DB20DC" w:rsidRPr="00DB20DC" w:rsidRDefault="00DB20DC" w:rsidP="00DB20D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45" w:name="_Hlk97557257"/>
      <w:bookmarkStart w:id="46" w:name="_Toc21344368"/>
      <w:bookmarkStart w:id="47" w:name="_Toc29801854"/>
      <w:bookmarkStart w:id="48" w:name="_Toc29802278"/>
      <w:bookmarkStart w:id="49" w:name="_Toc29802903"/>
      <w:bookmarkStart w:id="50" w:name="_Toc36107645"/>
      <w:bookmarkStart w:id="51" w:name="_Toc37251411"/>
      <w:bookmarkStart w:id="52" w:name="_Toc45888291"/>
      <w:bookmarkStart w:id="53" w:name="_Toc45888890"/>
      <w:bookmarkStart w:id="54" w:name="_Toc61367584"/>
      <w:bookmarkStart w:id="55" w:name="_Toc61372967"/>
      <w:bookmarkStart w:id="56" w:name="_Toc68230915"/>
      <w:bookmarkStart w:id="57" w:name="_Toc69084328"/>
      <w:bookmarkStart w:id="58" w:name="_Toc75467338"/>
      <w:bookmarkStart w:id="59" w:name="_Toc76509360"/>
      <w:bookmarkStart w:id="60" w:name="_Toc76718350"/>
      <w:bookmarkStart w:id="61" w:name="_Toc83580689"/>
      <w:bookmarkStart w:id="62" w:name="_Toc84405198"/>
      <w:bookmarkStart w:id="63" w:name="_Toc84413807"/>
      <w:bookmarkStart w:id="64" w:name="_Toc97562302"/>
      <w:bookmarkStart w:id="65" w:name="_Toc104122535"/>
      <w:bookmarkStart w:id="66" w:name="_Toc104205486"/>
      <w:bookmarkStart w:id="67" w:name="_Toc104206693"/>
      <w:bookmarkStart w:id="68" w:name="_Toc104503653"/>
      <w:bookmarkStart w:id="69" w:name="_Toc106127584"/>
      <w:bookmarkStart w:id="70" w:name="_Toc123057949"/>
      <w:bookmarkStart w:id="71" w:name="_Toc124256642"/>
      <w:bookmarkStart w:id="72" w:name="_Toc131734955"/>
      <w:bookmarkStart w:id="73" w:name="_Toc137372732"/>
      <w:bookmarkStart w:id="74" w:name="_Toc138885118"/>
      <w:bookmarkStart w:id="75" w:name="_Toc145690621"/>
      <w:bookmarkStart w:id="76" w:name="_Toc155382174"/>
      <w:r w:rsidRPr="00DB20DC">
        <w:rPr>
          <w:rFonts w:ascii="Arial" w:eastAsia="宋体" w:hAnsi="Arial"/>
          <w:sz w:val="24"/>
          <w:lang w:eastAsia="zh-CN"/>
        </w:rPr>
        <w:t>6.5.3.3</w:t>
      </w:r>
      <w:bookmarkEnd w:id="45"/>
      <w:r w:rsidRPr="00DB20DC">
        <w:rPr>
          <w:rFonts w:ascii="Arial" w:eastAsia="宋体" w:hAnsi="Arial"/>
          <w:sz w:val="24"/>
          <w:lang w:eastAsia="zh-CN"/>
        </w:rPr>
        <w:tab/>
        <w:t>Additional spurious emissions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9C7A445" w14:textId="77777777" w:rsidR="00DB20DC" w:rsidRPr="00DB20DC" w:rsidRDefault="00DB20DC" w:rsidP="00DB20DC">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77" w:name="_Toc104122536"/>
      <w:bookmarkStart w:id="78" w:name="_Toc104205487"/>
      <w:bookmarkStart w:id="79" w:name="_Toc104206694"/>
      <w:bookmarkStart w:id="80" w:name="_Toc104503654"/>
      <w:bookmarkStart w:id="81" w:name="_Toc106127585"/>
      <w:bookmarkStart w:id="82" w:name="_Toc123057950"/>
      <w:bookmarkStart w:id="83" w:name="_Toc124256643"/>
      <w:bookmarkStart w:id="84" w:name="_Toc131734956"/>
      <w:bookmarkStart w:id="85" w:name="_Toc137372733"/>
      <w:bookmarkStart w:id="86" w:name="_Toc138885119"/>
      <w:bookmarkStart w:id="87" w:name="_Toc145690622"/>
      <w:bookmarkStart w:id="88" w:name="_Toc155382175"/>
      <w:r w:rsidRPr="00DB20DC">
        <w:rPr>
          <w:rFonts w:ascii="Arial" w:eastAsia="宋体" w:hAnsi="Arial"/>
          <w:sz w:val="22"/>
          <w:lang w:eastAsia="zh-CN"/>
        </w:rPr>
        <w:t>6.5.3.3.1</w:t>
      </w:r>
      <w:r w:rsidRPr="00DB20DC">
        <w:rPr>
          <w:rFonts w:ascii="Arial" w:eastAsia="宋体" w:hAnsi="Arial"/>
          <w:sz w:val="22"/>
          <w:lang w:eastAsia="zh-CN"/>
        </w:rPr>
        <w:tab/>
        <w:t>General</w:t>
      </w:r>
      <w:bookmarkEnd w:id="77"/>
      <w:bookmarkEnd w:id="78"/>
      <w:bookmarkEnd w:id="79"/>
      <w:bookmarkEnd w:id="80"/>
      <w:bookmarkEnd w:id="81"/>
      <w:bookmarkEnd w:id="82"/>
      <w:bookmarkEnd w:id="83"/>
      <w:bookmarkEnd w:id="84"/>
      <w:bookmarkEnd w:id="85"/>
      <w:bookmarkEnd w:id="86"/>
      <w:bookmarkEnd w:id="87"/>
      <w:bookmarkEnd w:id="88"/>
    </w:p>
    <w:p w14:paraId="2AF5D3E5" w14:textId="77777777" w:rsidR="00DB20DC" w:rsidRPr="00DB20DC" w:rsidRDefault="00DB20DC" w:rsidP="00DB20DC">
      <w:pPr>
        <w:overflowPunct w:val="0"/>
        <w:autoSpaceDE w:val="0"/>
        <w:autoSpaceDN w:val="0"/>
        <w:adjustRightInd w:val="0"/>
        <w:textAlignment w:val="baseline"/>
        <w:rPr>
          <w:rFonts w:eastAsia="宋体"/>
          <w:lang w:val="sv-SE" w:eastAsia="zh-CN"/>
        </w:rPr>
      </w:pPr>
      <w:r w:rsidRPr="00DB20DC">
        <w:rPr>
          <w:rFonts w:eastAsia="宋体"/>
          <w:lang w:eastAsia="zh-CN"/>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3CEB017" w14:textId="77777777" w:rsidR="00DB20DC" w:rsidRPr="00DB20DC" w:rsidRDefault="00DB20DC" w:rsidP="00DB20DC">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89" w:name="_Toc21344369"/>
      <w:bookmarkStart w:id="90" w:name="_Toc29801855"/>
      <w:bookmarkStart w:id="91" w:name="_Toc29802279"/>
      <w:bookmarkStart w:id="92" w:name="_Toc29802904"/>
      <w:bookmarkStart w:id="93" w:name="_Toc37251412"/>
      <w:bookmarkStart w:id="94" w:name="_Toc45888292"/>
      <w:bookmarkStart w:id="95" w:name="_Toc45888891"/>
      <w:bookmarkStart w:id="96" w:name="_Toc61367585"/>
      <w:bookmarkStart w:id="97" w:name="_Toc61372968"/>
      <w:bookmarkStart w:id="98" w:name="_Toc68230916"/>
      <w:bookmarkStart w:id="99" w:name="_Toc69084329"/>
      <w:bookmarkStart w:id="100" w:name="_Toc75467339"/>
      <w:bookmarkStart w:id="101" w:name="_Toc76509361"/>
      <w:bookmarkStart w:id="102" w:name="_Toc76718351"/>
      <w:bookmarkStart w:id="103" w:name="_Toc83580690"/>
      <w:bookmarkStart w:id="104" w:name="_Toc84405199"/>
      <w:bookmarkStart w:id="105" w:name="_Toc84413808"/>
      <w:bookmarkStart w:id="106" w:name="_Toc97562303"/>
      <w:bookmarkStart w:id="107" w:name="_Toc104122537"/>
      <w:bookmarkStart w:id="108" w:name="_Toc104205488"/>
      <w:bookmarkStart w:id="109" w:name="_Toc104206695"/>
      <w:bookmarkStart w:id="110" w:name="_Toc104503655"/>
      <w:bookmarkStart w:id="111" w:name="_Toc106127586"/>
      <w:bookmarkStart w:id="112" w:name="_Toc123057951"/>
      <w:bookmarkStart w:id="113" w:name="_Toc124256644"/>
      <w:bookmarkStart w:id="114" w:name="_Toc131734957"/>
      <w:bookmarkStart w:id="115" w:name="_Toc137372734"/>
      <w:bookmarkStart w:id="116" w:name="_Toc138885120"/>
      <w:bookmarkStart w:id="117" w:name="_Toc145690623"/>
      <w:bookmarkStart w:id="118" w:name="_Toc155382176"/>
      <w:r w:rsidRPr="00DB20DC">
        <w:rPr>
          <w:rFonts w:ascii="Arial" w:eastAsia="宋体" w:hAnsi="Arial"/>
          <w:sz w:val="22"/>
          <w:lang w:eastAsia="zh-CN"/>
        </w:rPr>
        <w:lastRenderedPageBreak/>
        <w:t>6.5.3.3.2</w:t>
      </w:r>
      <w:r w:rsidRPr="00DB20DC">
        <w:rPr>
          <w:rFonts w:ascii="Arial" w:eastAsia="宋体" w:hAnsi="Arial"/>
          <w:sz w:val="22"/>
          <w:lang w:eastAsia="zh-CN"/>
        </w:rPr>
        <w:tab/>
        <w:t>Requirement for network signalling value "NS_02N"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B46292A" w14:textId="77777777" w:rsidR="00DB20DC" w:rsidRPr="00DB20DC" w:rsidRDefault="00DB20DC" w:rsidP="00DB20DC">
      <w:pPr>
        <w:overflowPunct w:val="0"/>
        <w:autoSpaceDE w:val="0"/>
        <w:autoSpaceDN w:val="0"/>
        <w:adjustRightInd w:val="0"/>
        <w:textAlignment w:val="baseline"/>
        <w:rPr>
          <w:rFonts w:eastAsia="宋体"/>
          <w:lang w:eastAsia="zh-CN"/>
        </w:rPr>
      </w:pPr>
      <w:r w:rsidRPr="00DB20DC">
        <w:rPr>
          <w:rFonts w:eastAsia="宋体"/>
          <w:lang w:eastAsia="zh-CN"/>
        </w:rPr>
        <w:t>When "NS_02N" is indicated in the cell, the power of any UE emission shall not exceed the levels specified in Table 6.5.3.3.2-1. This requirement also applies for the frequency ranges that are less than F</w:t>
      </w:r>
      <w:r w:rsidRPr="00DB20DC">
        <w:rPr>
          <w:rFonts w:eastAsia="宋体"/>
          <w:vertAlign w:val="subscript"/>
          <w:lang w:eastAsia="zh-CN"/>
        </w:rPr>
        <w:t>OOB</w:t>
      </w:r>
      <w:r w:rsidRPr="00DB20DC">
        <w:rPr>
          <w:rFonts w:eastAsia="宋体"/>
          <w:lang w:eastAsia="zh-CN"/>
        </w:rPr>
        <w:t xml:space="preserve"> (MHz) in Table 6.5.3.1-1 from the edge of the channel bandwidth.</w:t>
      </w:r>
    </w:p>
    <w:p w14:paraId="6DA5FCAF" w14:textId="77777777" w:rsidR="00DB20DC" w:rsidRPr="00DB20DC" w:rsidRDefault="00DB20DC" w:rsidP="00DB20DC">
      <w:pPr>
        <w:keepNext/>
        <w:keepLines/>
        <w:overflowPunct w:val="0"/>
        <w:autoSpaceDE w:val="0"/>
        <w:autoSpaceDN w:val="0"/>
        <w:adjustRightInd w:val="0"/>
        <w:spacing w:before="60"/>
        <w:jc w:val="center"/>
        <w:textAlignment w:val="baseline"/>
        <w:rPr>
          <w:rFonts w:ascii="Arial" w:eastAsia="宋体" w:hAnsi="Arial"/>
          <w:b/>
          <w:lang w:eastAsia="zh-CN"/>
        </w:rPr>
      </w:pPr>
      <w:r w:rsidRPr="00DB20DC">
        <w:rPr>
          <w:rFonts w:ascii="Arial" w:eastAsia="宋体" w:hAnsi="Arial"/>
          <w:b/>
          <w:lang w:eastAsia="zh-CN"/>
        </w:rPr>
        <w:t xml:space="preserve">Table 6.5.3.3.2-1: Additional requirements for </w:t>
      </w:r>
      <w:r w:rsidRPr="00DB20DC">
        <w:rPr>
          <w:rFonts w:ascii="Arial" w:eastAsia="Yu Mincho" w:hAnsi="Arial"/>
          <w:b/>
          <w:lang w:eastAsia="zh-CN"/>
        </w:rPr>
        <w:t>"</w:t>
      </w:r>
      <w:r w:rsidRPr="00DB20DC">
        <w:rPr>
          <w:rFonts w:ascii="Arial" w:eastAsia="宋体" w:hAnsi="Arial"/>
          <w:b/>
          <w:lang w:eastAsia="zh-CN"/>
        </w:rPr>
        <w:t>NS_</w:t>
      </w:r>
      <w:r w:rsidRPr="00DB20DC">
        <w:rPr>
          <w:rFonts w:ascii="Arial" w:eastAsia="宋体" w:hAnsi="Arial"/>
          <w:b/>
          <w:lang w:val="en-US" w:eastAsia="zh-CN"/>
        </w:rPr>
        <w:t>02N</w:t>
      </w:r>
      <w:r w:rsidRPr="00DB20DC">
        <w:rPr>
          <w:rFonts w:ascii="Arial" w:eastAsia="Yu Mincho" w:hAnsi="Arial"/>
          <w:b/>
          <w:lang w:eastAsia="zh-CN"/>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B20DC" w:rsidRPr="00DB20DC" w14:paraId="47E6A430" w14:textId="77777777" w:rsidTr="005354CE">
        <w:trPr>
          <w:cantSplit/>
          <w:trHeight w:val="375"/>
          <w:jc w:val="center"/>
        </w:trPr>
        <w:tc>
          <w:tcPr>
            <w:tcW w:w="1848" w:type="dxa"/>
            <w:vMerge w:val="restart"/>
          </w:tcPr>
          <w:p w14:paraId="13DBA9E8" w14:textId="0F7D726E"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 xml:space="preserve">Frequency </w:t>
            </w:r>
            <w:del w:id="119" w:author="ZTE-Ma Zhifeng" w:date="2024-02-14T00:42:00Z">
              <w:r w:rsidRPr="00DB20DC" w:rsidDel="00997E18">
                <w:rPr>
                  <w:rFonts w:ascii="Arial" w:eastAsia="宋体" w:hAnsi="Arial" w:cs="Arial"/>
                  <w:b/>
                  <w:bCs/>
                  <w:sz w:val="18"/>
                  <w:lang w:eastAsia="zh-CN"/>
                </w:rPr>
                <w:delText>band</w:delText>
              </w:r>
            </w:del>
            <w:ins w:id="120" w:author="ZTE-Ma Zhifeng" w:date="2024-02-14T00:42:00Z">
              <w:r w:rsidR="00997E18">
                <w:rPr>
                  <w:rFonts w:ascii="Arial" w:eastAsia="宋体" w:hAnsi="Arial" w:cs="Arial"/>
                  <w:b/>
                  <w:bCs/>
                  <w:sz w:val="18"/>
                  <w:lang w:eastAsia="zh-CN"/>
                </w:rPr>
                <w:t>range</w:t>
              </w:r>
            </w:ins>
          </w:p>
          <w:p w14:paraId="6D11E52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(MHz)</w:t>
            </w:r>
          </w:p>
        </w:tc>
        <w:tc>
          <w:tcPr>
            <w:tcW w:w="2065" w:type="dxa"/>
          </w:tcPr>
          <w:p w14:paraId="6290C1AA"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Channel bandwidth / Spectrum emission limit</w:t>
            </w:r>
            <w:r w:rsidRPr="00DB20DC">
              <w:rPr>
                <w:rFonts w:ascii="Arial" w:eastAsia="宋体" w:hAnsi="Arial" w:cs="Arial"/>
                <w:b/>
                <w:bCs/>
                <w:sz w:val="18"/>
                <w:vertAlign w:val="superscript"/>
                <w:lang w:eastAsia="zh-CN"/>
              </w:rPr>
              <w:t>1</w:t>
            </w:r>
            <w:r w:rsidRPr="00DB20DC">
              <w:rPr>
                <w:rFonts w:ascii="Arial" w:eastAsia="宋体" w:hAnsi="Arial" w:cs="Arial"/>
                <w:b/>
                <w:bCs/>
                <w:sz w:val="18"/>
                <w:lang w:eastAsia="zh-CN"/>
              </w:rPr>
              <w:t xml:space="preserve"> (dB</w:t>
            </w:r>
            <w:r w:rsidRPr="00DB20DC">
              <w:rPr>
                <w:rFonts w:ascii="Arial" w:eastAsia="宋体" w:hAnsi="Arial" w:cs="Arial"/>
                <w:b/>
                <w:bCs/>
                <w:sz w:val="18"/>
                <w:lang w:val="en-US" w:eastAsia="zh-CN"/>
              </w:rPr>
              <w:t>m</w:t>
            </w:r>
            <w:r w:rsidRPr="00DB20DC">
              <w:rPr>
                <w:rFonts w:ascii="Arial" w:eastAsia="宋体" w:hAnsi="Arial" w:cs="Arial"/>
                <w:b/>
                <w:bCs/>
                <w:sz w:val="18"/>
                <w:lang w:eastAsia="zh-CN"/>
              </w:rPr>
              <w:t>)</w:t>
            </w:r>
          </w:p>
        </w:tc>
        <w:tc>
          <w:tcPr>
            <w:tcW w:w="1377" w:type="dxa"/>
            <w:vMerge w:val="restart"/>
          </w:tcPr>
          <w:p w14:paraId="66626F19"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 xml:space="preserve">Measurement bandwidth </w:t>
            </w:r>
          </w:p>
        </w:tc>
        <w:tc>
          <w:tcPr>
            <w:tcW w:w="2222" w:type="dxa"/>
            <w:vMerge w:val="restart"/>
          </w:tcPr>
          <w:p w14:paraId="694CF1D7"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NOTE</w:t>
            </w:r>
          </w:p>
        </w:tc>
      </w:tr>
      <w:tr w:rsidR="00DB20DC" w:rsidRPr="00DB20DC" w14:paraId="7F4F8862" w14:textId="77777777" w:rsidTr="005354CE">
        <w:trPr>
          <w:cantSplit/>
          <w:trHeight w:val="181"/>
          <w:jc w:val="center"/>
        </w:trPr>
        <w:tc>
          <w:tcPr>
            <w:tcW w:w="1848" w:type="dxa"/>
            <w:vMerge/>
          </w:tcPr>
          <w:p w14:paraId="7635B288"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065" w:type="dxa"/>
          </w:tcPr>
          <w:p w14:paraId="050EF73B"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DB20DC">
              <w:rPr>
                <w:rFonts w:ascii="Arial" w:eastAsia="宋体" w:hAnsi="Arial" w:cs="Arial"/>
                <w:sz w:val="18"/>
                <w:lang w:eastAsia="zh-CN"/>
              </w:rPr>
              <w:t>5 MHz, 10</w:t>
            </w:r>
            <w:r w:rsidRPr="00DB20DC">
              <w:rPr>
                <w:rFonts w:ascii="Arial" w:eastAsia="宋体" w:hAnsi="Arial" w:cs="Arial"/>
                <w:sz w:val="18"/>
                <w:lang w:val="en-US" w:eastAsia="zh-CN"/>
              </w:rPr>
              <w:t xml:space="preserve"> </w:t>
            </w:r>
            <w:r w:rsidRPr="00DB20DC">
              <w:rPr>
                <w:rFonts w:ascii="Arial" w:eastAsia="宋体" w:hAnsi="Arial" w:cs="Arial"/>
                <w:sz w:val="18"/>
                <w:lang w:eastAsia="zh-CN"/>
              </w:rPr>
              <w:t>MHz</w:t>
            </w:r>
            <w:r w:rsidRPr="00DB20DC">
              <w:rPr>
                <w:rFonts w:ascii="Arial" w:eastAsia="宋体" w:hAnsi="Arial" w:cs="Arial"/>
                <w:sz w:val="18"/>
                <w:lang w:val="en-US" w:eastAsia="zh-CN"/>
              </w:rPr>
              <w:t>, 15 MHz, 20 MHz</w:t>
            </w:r>
          </w:p>
        </w:tc>
        <w:tc>
          <w:tcPr>
            <w:tcW w:w="1377" w:type="dxa"/>
            <w:vMerge/>
          </w:tcPr>
          <w:p w14:paraId="2A2F5499" w14:textId="77777777" w:rsidR="00DB20DC" w:rsidRPr="00DB20DC" w:rsidRDefault="00DB20DC" w:rsidP="00DB20DC">
            <w:pPr>
              <w:keepNext/>
              <w:keepLines/>
              <w:overflowPunct w:val="0"/>
              <w:autoSpaceDE w:val="0"/>
              <w:autoSpaceDN w:val="0"/>
              <w:adjustRightInd w:val="0"/>
              <w:spacing w:after="0"/>
              <w:ind w:left="800"/>
              <w:jc w:val="center"/>
              <w:textAlignment w:val="baseline"/>
              <w:rPr>
                <w:rFonts w:ascii="Arial" w:eastAsia="Times New Roman" w:hAnsi="Arial" w:cs="Arial"/>
                <w:snapToGrid w:val="0"/>
                <w:kern w:val="2"/>
                <w:sz w:val="18"/>
                <w:szCs w:val="18"/>
              </w:rPr>
            </w:pPr>
          </w:p>
        </w:tc>
        <w:tc>
          <w:tcPr>
            <w:tcW w:w="2222" w:type="dxa"/>
            <w:vMerge/>
            <w:tcBorders>
              <w:bottom w:val="single" w:sz="4" w:space="0" w:color="auto"/>
            </w:tcBorders>
          </w:tcPr>
          <w:p w14:paraId="74CD33F7" w14:textId="77777777" w:rsidR="00DB20DC" w:rsidRPr="00DB20DC" w:rsidRDefault="00DB20DC" w:rsidP="00DB20DC">
            <w:pPr>
              <w:keepNext/>
              <w:keepLines/>
              <w:overflowPunct w:val="0"/>
              <w:autoSpaceDE w:val="0"/>
              <w:autoSpaceDN w:val="0"/>
              <w:adjustRightInd w:val="0"/>
              <w:spacing w:after="0"/>
              <w:ind w:left="800"/>
              <w:jc w:val="center"/>
              <w:textAlignment w:val="baseline"/>
              <w:rPr>
                <w:rFonts w:ascii="Arial" w:eastAsia="Times New Roman" w:hAnsi="Arial" w:cs="Arial"/>
                <w:snapToGrid w:val="0"/>
                <w:kern w:val="2"/>
                <w:sz w:val="18"/>
                <w:szCs w:val="18"/>
              </w:rPr>
            </w:pPr>
          </w:p>
        </w:tc>
      </w:tr>
      <w:tr w:rsidR="00DB20DC" w:rsidRPr="00DB20DC" w14:paraId="2DD15D05" w14:textId="77777777" w:rsidTr="005354CE">
        <w:trPr>
          <w:jc w:val="center"/>
        </w:trPr>
        <w:tc>
          <w:tcPr>
            <w:tcW w:w="1848" w:type="dxa"/>
          </w:tcPr>
          <w:p w14:paraId="293008F8" w14:textId="78757492"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eastAsia="zh-CN"/>
              </w:rPr>
              <w:t>15</w:t>
            </w:r>
            <w:r w:rsidRPr="00DB20DC">
              <w:rPr>
                <w:rFonts w:ascii="Arial" w:eastAsia="宋体" w:hAnsi="Arial" w:cs="Arial"/>
                <w:sz w:val="18"/>
                <w:szCs w:val="18"/>
                <w:lang w:val="en-US" w:eastAsia="zh-CN"/>
              </w:rPr>
              <w:t>59</w:t>
            </w:r>
            <w:r w:rsidRPr="00DB20DC">
              <w:rPr>
                <w:rFonts w:ascii="Arial" w:eastAsia="宋体" w:hAnsi="Arial" w:cs="Arial"/>
                <w:sz w:val="18"/>
                <w:szCs w:val="18"/>
                <w:lang w:eastAsia="zh-CN"/>
              </w:rPr>
              <w:t xml:space="preserve">≤ f </w:t>
            </w:r>
            <w:ins w:id="121" w:author="ZTE-Ma Zhifeng" w:date="2024-02-14T00:42:00Z">
              <w:r w:rsidR="00997E18" w:rsidRPr="00A1115A">
                <w:t>&lt;</w:t>
              </w:r>
            </w:ins>
            <w:del w:id="122" w:author="ZTE-Ma Zhifeng" w:date="2024-02-14T00:42:00Z">
              <w:r w:rsidRPr="00DB20DC" w:rsidDel="00997E18">
                <w:rPr>
                  <w:rFonts w:ascii="Arial" w:eastAsia="宋体" w:hAnsi="Arial" w:cs="Arial"/>
                  <w:sz w:val="18"/>
                  <w:szCs w:val="18"/>
                  <w:lang w:eastAsia="zh-CN"/>
                </w:rPr>
                <w:delText>≤</w:delText>
              </w:r>
            </w:del>
            <w:r w:rsidRPr="00DB20DC">
              <w:rPr>
                <w:rFonts w:ascii="Arial" w:eastAsia="宋体" w:hAnsi="Arial" w:cs="Arial"/>
                <w:sz w:val="18"/>
                <w:szCs w:val="18"/>
                <w:lang w:eastAsia="zh-CN"/>
              </w:rPr>
              <w:t xml:space="preserve"> 16</w:t>
            </w:r>
            <w:r w:rsidRPr="00DB20DC">
              <w:rPr>
                <w:rFonts w:ascii="Arial" w:eastAsia="宋体" w:hAnsi="Arial" w:cs="Arial"/>
                <w:sz w:val="18"/>
                <w:szCs w:val="18"/>
                <w:lang w:val="en-US" w:eastAsia="zh-CN"/>
              </w:rPr>
              <w:t>05</w:t>
            </w:r>
          </w:p>
        </w:tc>
        <w:tc>
          <w:tcPr>
            <w:tcW w:w="2065" w:type="dxa"/>
          </w:tcPr>
          <w:p w14:paraId="32D4E53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val="en-US" w:eastAsia="zh-CN"/>
              </w:rPr>
              <w:t>-50</w:t>
            </w:r>
          </w:p>
        </w:tc>
        <w:tc>
          <w:tcPr>
            <w:tcW w:w="1377" w:type="dxa"/>
          </w:tcPr>
          <w:p w14:paraId="2C694D23"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val="en-US" w:eastAsia="zh-CN"/>
              </w:rPr>
              <w:t>700 Hz</w:t>
            </w:r>
          </w:p>
        </w:tc>
        <w:tc>
          <w:tcPr>
            <w:tcW w:w="2222" w:type="dxa"/>
            <w:tcBorders>
              <w:bottom w:val="nil"/>
            </w:tcBorders>
            <w:shd w:val="clear" w:color="auto" w:fill="auto"/>
          </w:tcPr>
          <w:p w14:paraId="5EC1045D"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eastAsia="zh-CN"/>
              </w:rPr>
              <w:t>Averaged over any 2 millisecond active transmission interval</w:t>
            </w:r>
          </w:p>
        </w:tc>
      </w:tr>
      <w:tr w:rsidR="00DB20DC" w:rsidRPr="00DB20DC" w14:paraId="737303ED" w14:textId="77777777" w:rsidTr="005354CE">
        <w:trPr>
          <w:jc w:val="center"/>
        </w:trPr>
        <w:tc>
          <w:tcPr>
            <w:tcW w:w="1848" w:type="dxa"/>
          </w:tcPr>
          <w:p w14:paraId="53EA5E9C"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eastAsia="zh-CN"/>
              </w:rPr>
              <w:t>1</w:t>
            </w:r>
            <w:r w:rsidRPr="00DB20DC">
              <w:rPr>
                <w:rFonts w:ascii="Arial" w:eastAsia="宋体" w:hAnsi="Arial" w:cs="Arial"/>
                <w:sz w:val="18"/>
                <w:szCs w:val="18"/>
                <w:lang w:val="en-US" w:eastAsia="zh-CN"/>
              </w:rPr>
              <w:t>605</w:t>
            </w:r>
            <w:r w:rsidRPr="00DB20DC">
              <w:rPr>
                <w:rFonts w:ascii="Arial" w:eastAsia="宋体" w:hAnsi="Arial" w:cs="Arial"/>
                <w:sz w:val="18"/>
                <w:szCs w:val="18"/>
                <w:lang w:eastAsia="zh-CN"/>
              </w:rPr>
              <w:t>≤ f ≤ 1610</w:t>
            </w:r>
          </w:p>
        </w:tc>
        <w:tc>
          <w:tcPr>
            <w:tcW w:w="2065" w:type="dxa"/>
          </w:tcPr>
          <w:p w14:paraId="613C5FA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eastAsia="zh-CN"/>
              </w:rPr>
              <w:t xml:space="preserve">-50 </w:t>
            </w:r>
            <w:r w:rsidRPr="00DB20DC">
              <w:rPr>
                <w:rFonts w:ascii="Arial" w:eastAsia="宋体" w:hAnsi="Arial" w:cs="Arial"/>
                <w:sz w:val="18"/>
                <w:szCs w:val="18"/>
                <w:lang w:val="en-US" w:eastAsia="zh-CN"/>
              </w:rPr>
              <w:t>+ 24/5 (f-1605)</w:t>
            </w:r>
          </w:p>
        </w:tc>
        <w:tc>
          <w:tcPr>
            <w:tcW w:w="1377" w:type="dxa"/>
          </w:tcPr>
          <w:p w14:paraId="642FB4A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eastAsia="zh-CN"/>
              </w:rPr>
              <w:t>700Hz</w:t>
            </w:r>
          </w:p>
        </w:tc>
        <w:tc>
          <w:tcPr>
            <w:tcW w:w="2222" w:type="dxa"/>
            <w:tcBorders>
              <w:top w:val="nil"/>
              <w:bottom w:val="nil"/>
            </w:tcBorders>
            <w:shd w:val="clear" w:color="auto" w:fill="auto"/>
          </w:tcPr>
          <w:p w14:paraId="15337DE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DB20DC" w:rsidRPr="00DB20DC" w14:paraId="6504DED9" w14:textId="77777777" w:rsidTr="005354CE">
        <w:trPr>
          <w:jc w:val="center"/>
        </w:trPr>
        <w:tc>
          <w:tcPr>
            <w:tcW w:w="1848" w:type="dxa"/>
          </w:tcPr>
          <w:p w14:paraId="1E6A8D97" w14:textId="7918634F"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eastAsia="zh-CN"/>
              </w:rPr>
              <w:t>1</w:t>
            </w:r>
            <w:r w:rsidRPr="00DB20DC">
              <w:rPr>
                <w:rFonts w:ascii="Arial" w:eastAsia="宋体" w:hAnsi="Arial" w:cs="Arial"/>
                <w:sz w:val="18"/>
                <w:szCs w:val="18"/>
                <w:lang w:val="en-US" w:eastAsia="zh-CN"/>
              </w:rPr>
              <w:t>559</w:t>
            </w:r>
            <w:r w:rsidRPr="00DB20DC">
              <w:rPr>
                <w:rFonts w:ascii="Arial" w:eastAsia="宋体" w:hAnsi="Arial" w:cs="Arial"/>
                <w:sz w:val="18"/>
                <w:szCs w:val="18"/>
                <w:lang w:eastAsia="zh-CN"/>
              </w:rPr>
              <w:t xml:space="preserve"> ≤ f </w:t>
            </w:r>
            <w:ins w:id="123" w:author="ZTE-Ma Zhifeng" w:date="2024-02-14T00:42:00Z">
              <w:r w:rsidR="00997E18" w:rsidRPr="00A1115A">
                <w:t>&lt;</w:t>
              </w:r>
            </w:ins>
            <w:del w:id="124" w:author="ZTE-Ma Zhifeng" w:date="2024-02-14T00:42:00Z">
              <w:r w:rsidRPr="00DB20DC" w:rsidDel="00997E18">
                <w:rPr>
                  <w:rFonts w:ascii="Arial" w:eastAsia="宋体" w:hAnsi="Arial" w:cs="Arial"/>
                  <w:sz w:val="18"/>
                  <w:szCs w:val="18"/>
                  <w:lang w:eastAsia="zh-CN"/>
                </w:rPr>
                <w:delText>≤</w:delText>
              </w:r>
            </w:del>
            <w:r w:rsidRPr="00DB20DC">
              <w:rPr>
                <w:rFonts w:ascii="Arial" w:eastAsia="宋体" w:hAnsi="Arial" w:cs="Arial"/>
                <w:sz w:val="18"/>
                <w:szCs w:val="18"/>
                <w:lang w:eastAsia="zh-CN"/>
              </w:rPr>
              <w:t xml:space="preserve"> 160</w:t>
            </w:r>
            <w:r w:rsidRPr="00DB20DC">
              <w:rPr>
                <w:rFonts w:ascii="Arial" w:eastAsia="宋体" w:hAnsi="Arial" w:cs="Arial"/>
                <w:sz w:val="18"/>
                <w:szCs w:val="18"/>
                <w:lang w:val="en-US" w:eastAsia="zh-CN"/>
              </w:rPr>
              <w:t>5</w:t>
            </w:r>
          </w:p>
        </w:tc>
        <w:tc>
          <w:tcPr>
            <w:tcW w:w="2065" w:type="dxa"/>
          </w:tcPr>
          <w:p w14:paraId="78C6A24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eastAsia="zh-CN"/>
              </w:rPr>
              <w:t>-40</w:t>
            </w:r>
          </w:p>
        </w:tc>
        <w:tc>
          <w:tcPr>
            <w:tcW w:w="1377" w:type="dxa"/>
          </w:tcPr>
          <w:p w14:paraId="774DA35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eastAsia="zh-CN"/>
              </w:rPr>
              <w:t>1MHz</w:t>
            </w:r>
          </w:p>
        </w:tc>
        <w:tc>
          <w:tcPr>
            <w:tcW w:w="2222" w:type="dxa"/>
            <w:tcBorders>
              <w:bottom w:val="nil"/>
            </w:tcBorders>
            <w:shd w:val="clear" w:color="auto" w:fill="auto"/>
          </w:tcPr>
          <w:p w14:paraId="78801725"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eastAsia="zh-CN"/>
              </w:rPr>
              <w:t>Averaged over any 2 millisecond active transmission interval</w:t>
            </w:r>
          </w:p>
        </w:tc>
      </w:tr>
      <w:tr w:rsidR="00DB20DC" w:rsidRPr="00DB20DC" w14:paraId="428250DC" w14:textId="77777777" w:rsidTr="005354CE">
        <w:trPr>
          <w:jc w:val="center"/>
        </w:trPr>
        <w:tc>
          <w:tcPr>
            <w:tcW w:w="1848" w:type="dxa"/>
          </w:tcPr>
          <w:p w14:paraId="06E6272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160</w:t>
            </w:r>
            <w:r w:rsidRPr="00DB20DC">
              <w:rPr>
                <w:rFonts w:ascii="Arial" w:eastAsia="宋体" w:hAnsi="Arial" w:cs="Arial"/>
                <w:sz w:val="18"/>
                <w:lang w:val="en-US" w:eastAsia="zh-CN"/>
              </w:rPr>
              <w:t>5</w:t>
            </w:r>
            <w:r w:rsidRPr="00DB20DC">
              <w:rPr>
                <w:rFonts w:ascii="Arial" w:eastAsia="宋体" w:hAnsi="Arial" w:cs="Arial"/>
                <w:sz w:val="18"/>
                <w:lang w:eastAsia="zh-CN"/>
              </w:rPr>
              <w:t>≤ f ≤ 1610</w:t>
            </w:r>
          </w:p>
        </w:tc>
        <w:tc>
          <w:tcPr>
            <w:tcW w:w="2065" w:type="dxa"/>
          </w:tcPr>
          <w:p w14:paraId="467850AB"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DB20DC">
              <w:rPr>
                <w:rFonts w:ascii="Arial" w:eastAsia="宋体" w:hAnsi="Arial" w:cs="Arial"/>
                <w:sz w:val="18"/>
                <w:lang w:eastAsia="zh-CN"/>
              </w:rPr>
              <w:t xml:space="preserve">-40 </w:t>
            </w:r>
            <w:r w:rsidRPr="00DB20DC">
              <w:rPr>
                <w:rFonts w:ascii="Arial" w:eastAsia="宋体" w:hAnsi="Arial" w:cs="Arial"/>
                <w:sz w:val="18"/>
                <w:lang w:val="en-US" w:eastAsia="zh-CN"/>
              </w:rPr>
              <w:t>+ 24/5 (f-1605)</w:t>
            </w:r>
          </w:p>
        </w:tc>
        <w:tc>
          <w:tcPr>
            <w:tcW w:w="1377" w:type="dxa"/>
          </w:tcPr>
          <w:p w14:paraId="10BB79A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1MHz</w:t>
            </w:r>
          </w:p>
        </w:tc>
        <w:tc>
          <w:tcPr>
            <w:tcW w:w="2222" w:type="dxa"/>
            <w:tcBorders>
              <w:top w:val="nil"/>
              <w:bottom w:val="nil"/>
            </w:tcBorders>
            <w:shd w:val="clear" w:color="auto" w:fill="auto"/>
          </w:tcPr>
          <w:p w14:paraId="0335D03C" w14:textId="77777777" w:rsidR="00DB20DC" w:rsidRPr="00DB20DC" w:rsidRDefault="00DB20DC" w:rsidP="00DB20DC">
            <w:pPr>
              <w:keepNext/>
              <w:keepLines/>
              <w:overflowPunct w:val="0"/>
              <w:autoSpaceDE w:val="0"/>
              <w:autoSpaceDN w:val="0"/>
              <w:adjustRightInd w:val="0"/>
              <w:spacing w:after="0"/>
              <w:jc w:val="center"/>
              <w:textAlignment w:val="baseline"/>
              <w:rPr>
                <w:rFonts w:eastAsia="宋体"/>
                <w:sz w:val="18"/>
                <w:lang w:eastAsia="zh-CN"/>
              </w:rPr>
            </w:pPr>
          </w:p>
        </w:tc>
      </w:tr>
      <w:tr w:rsidR="00DB20DC" w:rsidRPr="00DB20DC" w14:paraId="62BA9B18" w14:textId="77777777" w:rsidTr="005354CE">
        <w:trPr>
          <w:jc w:val="center"/>
        </w:trPr>
        <w:tc>
          <w:tcPr>
            <w:tcW w:w="7512" w:type="dxa"/>
            <w:gridSpan w:val="4"/>
          </w:tcPr>
          <w:p w14:paraId="1C64D135" w14:textId="77777777" w:rsidR="00DB20DC" w:rsidRPr="00DB20DC" w:rsidRDefault="00DB20DC" w:rsidP="00DB20DC">
            <w:pPr>
              <w:keepNext/>
              <w:keepLines/>
              <w:overflowPunct w:val="0"/>
              <w:autoSpaceDE w:val="0"/>
              <w:autoSpaceDN w:val="0"/>
              <w:adjustRightInd w:val="0"/>
              <w:spacing w:after="0"/>
              <w:ind w:left="851" w:hanging="851"/>
              <w:textAlignment w:val="baseline"/>
              <w:rPr>
                <w:rFonts w:eastAsia="宋体"/>
                <w:sz w:val="18"/>
                <w:lang w:eastAsia="zh-CN"/>
              </w:rPr>
            </w:pPr>
            <w:r w:rsidRPr="00DB20DC">
              <w:rPr>
                <w:rFonts w:ascii="Arial" w:eastAsia="宋体" w:hAnsi="Arial" w:cs="Arial"/>
                <w:sz w:val="18"/>
                <w:lang w:eastAsia="zh-CN"/>
              </w:rPr>
              <w:t>NOTE:</w:t>
            </w:r>
            <w:r w:rsidRPr="00DB20DC">
              <w:rPr>
                <w:rFonts w:ascii="Arial" w:eastAsia="宋体" w:hAnsi="Arial"/>
                <w:sz w:val="18"/>
                <w:lang w:eastAsia="zh-CN"/>
              </w:rPr>
              <w:tab/>
              <w:t xml:space="preserve">The EIRP requirement in regulation is converted to conducted requirement using a 0 </w:t>
            </w:r>
            <w:proofErr w:type="spellStart"/>
            <w:r w:rsidRPr="00DB20DC">
              <w:rPr>
                <w:rFonts w:ascii="Arial" w:eastAsia="宋体" w:hAnsi="Arial"/>
                <w:sz w:val="18"/>
                <w:lang w:eastAsia="zh-CN"/>
              </w:rPr>
              <w:t>dBi</w:t>
            </w:r>
            <w:proofErr w:type="spellEnd"/>
            <w:r w:rsidRPr="00DB20DC">
              <w:rPr>
                <w:rFonts w:ascii="Arial" w:eastAsia="宋体" w:hAnsi="Arial"/>
                <w:sz w:val="18"/>
                <w:lang w:eastAsia="zh-CN"/>
              </w:rPr>
              <w:t xml:space="preserve"> antenna.</w:t>
            </w:r>
          </w:p>
        </w:tc>
      </w:tr>
    </w:tbl>
    <w:p w14:paraId="2BDCD471" w14:textId="77777777" w:rsidR="00DB20DC" w:rsidRPr="00DB20DC" w:rsidRDefault="00DB20DC" w:rsidP="00DB20DC">
      <w:pPr>
        <w:overflowPunct w:val="0"/>
        <w:autoSpaceDE w:val="0"/>
        <w:autoSpaceDN w:val="0"/>
        <w:adjustRightInd w:val="0"/>
        <w:textAlignment w:val="baseline"/>
        <w:rPr>
          <w:rFonts w:eastAsia="宋体"/>
          <w:lang w:eastAsia="zh-CN"/>
        </w:rPr>
      </w:pPr>
    </w:p>
    <w:p w14:paraId="51CEBC08" w14:textId="77777777" w:rsidR="00DB20DC" w:rsidRPr="00DB20DC" w:rsidRDefault="00DB20DC" w:rsidP="00DB20DC">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25" w:name="_Toc155382177"/>
      <w:r w:rsidRPr="00DB20DC">
        <w:rPr>
          <w:rFonts w:ascii="Arial" w:eastAsia="宋体" w:hAnsi="Arial"/>
          <w:sz w:val="22"/>
          <w:lang w:eastAsia="zh-CN"/>
        </w:rPr>
        <w:t>6.5.3.3.3</w:t>
      </w:r>
      <w:r w:rsidRPr="00DB20DC">
        <w:rPr>
          <w:rFonts w:ascii="Arial" w:eastAsia="宋体" w:hAnsi="Arial"/>
          <w:sz w:val="22"/>
          <w:lang w:eastAsia="zh-CN"/>
        </w:rPr>
        <w:tab/>
        <w:t>Requirement for network signalling value "NS_03N"</w:t>
      </w:r>
      <w:bookmarkEnd w:id="125"/>
    </w:p>
    <w:p w14:paraId="0310559A" w14:textId="77777777" w:rsidR="00DB20DC" w:rsidRPr="00DB20DC" w:rsidRDefault="00DB20DC" w:rsidP="00DB20DC">
      <w:pPr>
        <w:overflowPunct w:val="0"/>
        <w:autoSpaceDE w:val="0"/>
        <w:autoSpaceDN w:val="0"/>
        <w:adjustRightInd w:val="0"/>
        <w:textAlignment w:val="baseline"/>
        <w:rPr>
          <w:rFonts w:eastAsia="宋体"/>
          <w:lang w:eastAsia="zh-CN"/>
        </w:rPr>
      </w:pPr>
      <w:r w:rsidRPr="00DB20DC">
        <w:rPr>
          <w:rFonts w:eastAsia="宋体"/>
          <w:lang w:eastAsia="zh-CN"/>
        </w:rPr>
        <w:t>When "NS_03N" is indicated in the cell, the power of any UE emission shall not exceed the levels specified in Table 6.5.3.3.3-1. This requirement also applies for the frequency ranges that are less than F</w:t>
      </w:r>
      <w:r w:rsidRPr="00DB20DC">
        <w:rPr>
          <w:rFonts w:eastAsia="宋体"/>
          <w:vertAlign w:val="subscript"/>
          <w:lang w:eastAsia="zh-CN"/>
        </w:rPr>
        <w:t>OOB</w:t>
      </w:r>
      <w:r w:rsidRPr="00DB20DC">
        <w:rPr>
          <w:rFonts w:eastAsia="宋体"/>
          <w:lang w:eastAsia="zh-CN"/>
        </w:rPr>
        <w:t xml:space="preserve"> (MHz) in Table 6.5.3.1-1 from the edge of the channel bandwidth.</w:t>
      </w:r>
    </w:p>
    <w:p w14:paraId="24B0AE7E" w14:textId="77777777" w:rsidR="00DB20DC" w:rsidRPr="00DB20DC" w:rsidRDefault="00DB20DC" w:rsidP="00DB20DC">
      <w:pPr>
        <w:keepNext/>
        <w:keepLines/>
        <w:overflowPunct w:val="0"/>
        <w:autoSpaceDE w:val="0"/>
        <w:autoSpaceDN w:val="0"/>
        <w:adjustRightInd w:val="0"/>
        <w:spacing w:before="60"/>
        <w:jc w:val="center"/>
        <w:textAlignment w:val="baseline"/>
        <w:rPr>
          <w:rFonts w:ascii="Arial" w:eastAsia="宋体" w:hAnsi="Arial"/>
          <w:b/>
          <w:lang w:eastAsia="zh-CN"/>
        </w:rPr>
      </w:pPr>
      <w:r w:rsidRPr="00DB20DC">
        <w:rPr>
          <w:rFonts w:ascii="Arial" w:eastAsia="宋体" w:hAnsi="Arial"/>
          <w:b/>
          <w:lang w:eastAsia="zh-CN"/>
        </w:rPr>
        <w:t xml:space="preserve">Table 6.5.3.3.3-1: Additional out-of-band requirements for </w:t>
      </w:r>
      <w:r w:rsidRPr="00DB20DC">
        <w:rPr>
          <w:rFonts w:ascii="Arial" w:eastAsia="Yu Mincho" w:hAnsi="Arial"/>
          <w:b/>
          <w:lang w:eastAsia="zh-CN"/>
        </w:rPr>
        <w:t>"</w:t>
      </w:r>
      <w:r w:rsidRPr="00DB20DC">
        <w:rPr>
          <w:rFonts w:ascii="Arial" w:eastAsia="宋体" w:hAnsi="Arial"/>
          <w:b/>
          <w:lang w:eastAsia="zh-CN"/>
        </w:rPr>
        <w:t>NS_</w:t>
      </w:r>
      <w:r w:rsidRPr="00DB20DC">
        <w:rPr>
          <w:rFonts w:ascii="Arial" w:eastAsia="宋体" w:hAnsi="Arial"/>
          <w:b/>
          <w:lang w:val="en-US" w:eastAsia="zh-CN"/>
        </w:rPr>
        <w:t>03N</w:t>
      </w:r>
      <w:r w:rsidRPr="00DB20DC">
        <w:rPr>
          <w:rFonts w:ascii="Arial" w:eastAsia="Yu Mincho" w:hAnsi="Arial"/>
          <w:b/>
          <w:lang w:eastAsia="zh-CN"/>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B20DC" w:rsidRPr="00DB20DC" w14:paraId="3E7A590D" w14:textId="77777777" w:rsidTr="005354CE">
        <w:trPr>
          <w:cantSplit/>
          <w:trHeight w:val="375"/>
          <w:jc w:val="center"/>
        </w:trPr>
        <w:tc>
          <w:tcPr>
            <w:tcW w:w="1799" w:type="dxa"/>
            <w:vMerge w:val="restart"/>
          </w:tcPr>
          <w:p w14:paraId="2922DE6F" w14:textId="0E7BF509"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 xml:space="preserve">Frequency </w:t>
            </w:r>
            <w:del w:id="126" w:author="ZTE-Ma Zhifeng" w:date="2024-02-14T00:47:00Z">
              <w:r w:rsidRPr="00DB20DC" w:rsidDel="00997E18">
                <w:rPr>
                  <w:rFonts w:ascii="Arial" w:eastAsia="宋体" w:hAnsi="Arial" w:cs="Arial"/>
                  <w:b/>
                  <w:bCs/>
                  <w:sz w:val="18"/>
                  <w:lang w:eastAsia="zh-CN"/>
                </w:rPr>
                <w:delText>band</w:delText>
              </w:r>
            </w:del>
            <w:ins w:id="127" w:author="ZTE-Ma Zhifeng" w:date="2024-02-14T00:47:00Z">
              <w:r w:rsidR="00997E18">
                <w:rPr>
                  <w:rFonts w:ascii="Arial" w:eastAsia="宋体" w:hAnsi="Arial" w:cs="Arial"/>
                  <w:b/>
                  <w:bCs/>
                  <w:sz w:val="18"/>
                  <w:lang w:eastAsia="zh-CN"/>
                </w:rPr>
                <w:t>range</w:t>
              </w:r>
            </w:ins>
          </w:p>
          <w:p w14:paraId="39BC1DD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(MHz)</w:t>
            </w:r>
          </w:p>
        </w:tc>
        <w:tc>
          <w:tcPr>
            <w:tcW w:w="2181" w:type="dxa"/>
          </w:tcPr>
          <w:p w14:paraId="00D0BE6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Channel bandwidth / Spectrum emission limit</w:t>
            </w:r>
            <w:r w:rsidRPr="00DB20DC">
              <w:rPr>
                <w:rFonts w:ascii="Arial" w:eastAsia="宋体" w:hAnsi="Arial" w:cs="Arial"/>
                <w:b/>
                <w:bCs/>
                <w:sz w:val="18"/>
                <w:vertAlign w:val="superscript"/>
                <w:lang w:eastAsia="zh-CN"/>
              </w:rPr>
              <w:t>1</w:t>
            </w:r>
            <w:r w:rsidRPr="00DB20DC">
              <w:rPr>
                <w:rFonts w:ascii="Arial" w:eastAsia="宋体" w:hAnsi="Arial" w:cs="Arial"/>
                <w:b/>
                <w:bCs/>
                <w:sz w:val="18"/>
                <w:lang w:eastAsia="zh-CN"/>
              </w:rPr>
              <w:t xml:space="preserve"> (dB</w:t>
            </w:r>
            <w:r w:rsidRPr="00DB20DC">
              <w:rPr>
                <w:rFonts w:ascii="Arial" w:eastAsia="宋体" w:hAnsi="Arial" w:cs="Arial"/>
                <w:b/>
                <w:bCs/>
                <w:sz w:val="18"/>
                <w:lang w:val="en-US" w:eastAsia="zh-CN"/>
              </w:rPr>
              <w:t>m</w:t>
            </w:r>
            <w:r w:rsidRPr="00DB20DC">
              <w:rPr>
                <w:rFonts w:ascii="Arial" w:eastAsia="宋体" w:hAnsi="Arial" w:cs="Arial"/>
                <w:b/>
                <w:bCs/>
                <w:sz w:val="18"/>
                <w:lang w:eastAsia="zh-CN"/>
              </w:rPr>
              <w:t>)</w:t>
            </w:r>
          </w:p>
        </w:tc>
        <w:tc>
          <w:tcPr>
            <w:tcW w:w="1377" w:type="dxa"/>
            <w:vMerge w:val="restart"/>
          </w:tcPr>
          <w:p w14:paraId="6326643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 xml:space="preserve">Measurement bandwidth </w:t>
            </w:r>
          </w:p>
        </w:tc>
        <w:tc>
          <w:tcPr>
            <w:tcW w:w="2155" w:type="dxa"/>
            <w:vMerge w:val="restart"/>
          </w:tcPr>
          <w:p w14:paraId="52DE8AA9"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NOTE</w:t>
            </w:r>
          </w:p>
        </w:tc>
      </w:tr>
      <w:tr w:rsidR="00DB20DC" w:rsidRPr="00DB20DC" w14:paraId="29E39C72" w14:textId="77777777" w:rsidTr="005354CE">
        <w:trPr>
          <w:cantSplit/>
          <w:trHeight w:val="181"/>
          <w:jc w:val="center"/>
        </w:trPr>
        <w:tc>
          <w:tcPr>
            <w:tcW w:w="1799" w:type="dxa"/>
            <w:vMerge/>
          </w:tcPr>
          <w:p w14:paraId="76B7118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181" w:type="dxa"/>
          </w:tcPr>
          <w:p w14:paraId="68283EA8"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DB20DC">
              <w:rPr>
                <w:rFonts w:ascii="Arial" w:eastAsia="宋体" w:hAnsi="Arial" w:cs="Arial"/>
                <w:sz w:val="18"/>
                <w:lang w:eastAsia="zh-CN"/>
              </w:rPr>
              <w:t>5 MHz, 10</w:t>
            </w:r>
            <w:r w:rsidRPr="00DB20DC">
              <w:rPr>
                <w:rFonts w:ascii="Arial" w:eastAsia="宋体" w:hAnsi="Arial" w:cs="Arial"/>
                <w:sz w:val="18"/>
                <w:lang w:val="en-US" w:eastAsia="zh-CN"/>
              </w:rPr>
              <w:t xml:space="preserve"> </w:t>
            </w:r>
            <w:r w:rsidRPr="00DB20DC">
              <w:rPr>
                <w:rFonts w:ascii="Arial" w:eastAsia="宋体" w:hAnsi="Arial" w:cs="Arial"/>
                <w:sz w:val="18"/>
                <w:lang w:eastAsia="zh-CN"/>
              </w:rPr>
              <w:t>MHz</w:t>
            </w:r>
            <w:r w:rsidRPr="00DB20DC">
              <w:rPr>
                <w:rFonts w:ascii="Arial" w:eastAsia="宋体" w:hAnsi="Arial" w:cs="Arial"/>
                <w:sz w:val="18"/>
                <w:lang w:val="en-US" w:eastAsia="zh-CN"/>
              </w:rPr>
              <w:t>, 15 MHz</w:t>
            </w:r>
          </w:p>
        </w:tc>
        <w:tc>
          <w:tcPr>
            <w:tcW w:w="1377" w:type="dxa"/>
            <w:vMerge/>
          </w:tcPr>
          <w:p w14:paraId="6AF8B255" w14:textId="77777777" w:rsidR="00DB20DC" w:rsidRPr="00DB20DC" w:rsidRDefault="00DB20DC" w:rsidP="00DB20DC">
            <w:pPr>
              <w:keepNext/>
              <w:keepLines/>
              <w:overflowPunct w:val="0"/>
              <w:autoSpaceDE w:val="0"/>
              <w:autoSpaceDN w:val="0"/>
              <w:adjustRightInd w:val="0"/>
              <w:spacing w:after="0"/>
              <w:ind w:left="800"/>
              <w:jc w:val="center"/>
              <w:textAlignment w:val="baseline"/>
              <w:rPr>
                <w:rFonts w:ascii="Arial" w:eastAsia="Times New Roman" w:hAnsi="Arial" w:cs="Arial"/>
                <w:snapToGrid w:val="0"/>
                <w:kern w:val="2"/>
                <w:sz w:val="18"/>
                <w:szCs w:val="18"/>
              </w:rPr>
            </w:pPr>
          </w:p>
        </w:tc>
        <w:tc>
          <w:tcPr>
            <w:tcW w:w="2155" w:type="dxa"/>
            <w:vMerge/>
            <w:tcBorders>
              <w:bottom w:val="single" w:sz="4" w:space="0" w:color="auto"/>
            </w:tcBorders>
          </w:tcPr>
          <w:p w14:paraId="61DE5805" w14:textId="77777777" w:rsidR="00DB20DC" w:rsidRPr="00DB20DC" w:rsidRDefault="00DB20DC" w:rsidP="00DB20DC">
            <w:pPr>
              <w:keepNext/>
              <w:keepLines/>
              <w:overflowPunct w:val="0"/>
              <w:autoSpaceDE w:val="0"/>
              <w:autoSpaceDN w:val="0"/>
              <w:adjustRightInd w:val="0"/>
              <w:spacing w:after="0"/>
              <w:ind w:left="800"/>
              <w:jc w:val="center"/>
              <w:textAlignment w:val="baseline"/>
              <w:rPr>
                <w:rFonts w:ascii="Arial" w:eastAsia="Times New Roman" w:hAnsi="Arial" w:cs="Arial"/>
                <w:snapToGrid w:val="0"/>
                <w:kern w:val="2"/>
                <w:sz w:val="18"/>
                <w:szCs w:val="18"/>
              </w:rPr>
            </w:pPr>
          </w:p>
        </w:tc>
      </w:tr>
      <w:tr w:rsidR="00DB20DC" w:rsidRPr="00DB20DC" w14:paraId="25B6D011" w14:textId="77777777" w:rsidTr="005354CE">
        <w:trPr>
          <w:jc w:val="center"/>
        </w:trPr>
        <w:tc>
          <w:tcPr>
            <w:tcW w:w="1799" w:type="dxa"/>
          </w:tcPr>
          <w:p w14:paraId="1BF59915" w14:textId="1184334B"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eastAsia="zh-CN"/>
              </w:rPr>
              <w:t>15</w:t>
            </w:r>
            <w:r w:rsidRPr="00DB20DC">
              <w:rPr>
                <w:rFonts w:ascii="Arial" w:eastAsia="宋体" w:hAnsi="Arial" w:cs="Arial"/>
                <w:sz w:val="18"/>
                <w:szCs w:val="18"/>
                <w:lang w:val="en-US" w:eastAsia="zh-CN"/>
              </w:rPr>
              <w:t xml:space="preserve">59 </w:t>
            </w:r>
            <w:r w:rsidRPr="00DB20DC">
              <w:rPr>
                <w:rFonts w:ascii="Arial" w:eastAsia="宋体" w:hAnsi="Arial" w:cs="Arial"/>
                <w:sz w:val="18"/>
                <w:szCs w:val="18"/>
                <w:lang w:eastAsia="zh-CN"/>
              </w:rPr>
              <w:t xml:space="preserve">≤ f </w:t>
            </w:r>
            <w:ins w:id="128" w:author="ZTE-Ma Zhifeng" w:date="2024-02-14T00:44:00Z">
              <w:r w:rsidR="00997E18" w:rsidRPr="00A1115A">
                <w:t>&lt;</w:t>
              </w:r>
            </w:ins>
            <w:del w:id="129" w:author="ZTE-Ma Zhifeng" w:date="2024-02-14T00:44:00Z">
              <w:r w:rsidRPr="00DB20DC" w:rsidDel="00997E18">
                <w:rPr>
                  <w:rFonts w:ascii="Arial" w:eastAsia="宋体" w:hAnsi="Arial" w:cs="Arial"/>
                  <w:sz w:val="18"/>
                  <w:szCs w:val="18"/>
                  <w:lang w:eastAsia="zh-CN"/>
                </w:rPr>
                <w:delText>≤</w:delText>
              </w:r>
            </w:del>
            <w:r w:rsidRPr="00DB20DC">
              <w:rPr>
                <w:rFonts w:ascii="Arial" w:eastAsia="宋体" w:hAnsi="Arial" w:cs="Arial"/>
                <w:sz w:val="18"/>
                <w:szCs w:val="18"/>
                <w:lang w:eastAsia="zh-CN"/>
              </w:rPr>
              <w:t xml:space="preserve"> 16</w:t>
            </w:r>
            <w:r w:rsidRPr="00DB20DC">
              <w:rPr>
                <w:rFonts w:ascii="Arial" w:eastAsia="宋体" w:hAnsi="Arial" w:cs="Arial"/>
                <w:sz w:val="18"/>
                <w:szCs w:val="18"/>
                <w:lang w:val="en-US" w:eastAsia="zh-CN"/>
              </w:rPr>
              <w:t>05</w:t>
            </w:r>
          </w:p>
        </w:tc>
        <w:tc>
          <w:tcPr>
            <w:tcW w:w="2181" w:type="dxa"/>
          </w:tcPr>
          <w:p w14:paraId="37FE8209"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val="en-US" w:eastAsia="zh-CN"/>
              </w:rPr>
              <w:t>-50</w:t>
            </w:r>
          </w:p>
        </w:tc>
        <w:tc>
          <w:tcPr>
            <w:tcW w:w="1377" w:type="dxa"/>
          </w:tcPr>
          <w:p w14:paraId="39CF7115"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val="en-US" w:eastAsia="zh-CN"/>
              </w:rPr>
              <w:t>700 Hz</w:t>
            </w:r>
          </w:p>
        </w:tc>
        <w:tc>
          <w:tcPr>
            <w:tcW w:w="2155" w:type="dxa"/>
            <w:vMerge w:val="restart"/>
            <w:shd w:val="clear" w:color="auto" w:fill="auto"/>
          </w:tcPr>
          <w:p w14:paraId="6631F5FD"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eastAsia="zh-CN"/>
              </w:rPr>
              <w:t>Discreet emissions averaged over any 2 millisecond active transmission interval</w:t>
            </w:r>
          </w:p>
        </w:tc>
      </w:tr>
      <w:tr w:rsidR="00DB20DC" w:rsidRPr="00DB20DC" w14:paraId="2EE17193" w14:textId="77777777" w:rsidTr="005354CE">
        <w:trPr>
          <w:jc w:val="center"/>
        </w:trPr>
        <w:tc>
          <w:tcPr>
            <w:tcW w:w="1799" w:type="dxa"/>
          </w:tcPr>
          <w:p w14:paraId="7158D7E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eastAsia="zh-CN"/>
              </w:rPr>
              <w:t>1605</w:t>
            </w:r>
            <w:r w:rsidRPr="00DB20DC">
              <w:rPr>
                <w:rFonts w:ascii="Arial" w:eastAsia="宋体" w:hAnsi="Arial" w:cs="Arial"/>
                <w:sz w:val="18"/>
                <w:szCs w:val="18"/>
                <w:lang w:val="en-US" w:eastAsia="zh-CN"/>
              </w:rPr>
              <w:t xml:space="preserve"> </w:t>
            </w:r>
            <w:r w:rsidRPr="00DB20DC">
              <w:rPr>
                <w:rFonts w:ascii="Arial" w:eastAsia="宋体" w:hAnsi="Arial" w:cs="Arial"/>
                <w:sz w:val="18"/>
                <w:szCs w:val="18"/>
                <w:lang w:eastAsia="zh-CN"/>
              </w:rPr>
              <w:t>≤ f ≤ 16</w:t>
            </w:r>
            <w:r w:rsidRPr="00DB20DC">
              <w:rPr>
                <w:rFonts w:ascii="Arial" w:eastAsia="宋体" w:hAnsi="Arial" w:cs="Arial"/>
                <w:sz w:val="18"/>
                <w:szCs w:val="18"/>
                <w:lang w:val="en-US" w:eastAsia="zh-CN"/>
              </w:rPr>
              <w:t>10</w:t>
            </w:r>
          </w:p>
        </w:tc>
        <w:tc>
          <w:tcPr>
            <w:tcW w:w="2181" w:type="dxa"/>
          </w:tcPr>
          <w:p w14:paraId="785F3D1C"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val="en-US" w:eastAsia="zh-CN"/>
              </w:rPr>
              <w:t xml:space="preserve">-50 </w:t>
            </w:r>
            <w:r w:rsidRPr="00DB20DC">
              <w:rPr>
                <w:rFonts w:ascii="Arial" w:eastAsia="宋体" w:hAnsi="Arial" w:cs="Arial"/>
                <w:sz w:val="18"/>
                <w:lang w:val="en-US" w:eastAsia="zh-CN"/>
              </w:rPr>
              <w:t>+ 60/5 (f-1605)</w:t>
            </w:r>
          </w:p>
        </w:tc>
        <w:tc>
          <w:tcPr>
            <w:tcW w:w="1377" w:type="dxa"/>
          </w:tcPr>
          <w:p w14:paraId="78B861F7"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eastAsia="zh-CN"/>
              </w:rPr>
              <w:t>700 Hz</w:t>
            </w:r>
          </w:p>
        </w:tc>
        <w:tc>
          <w:tcPr>
            <w:tcW w:w="2155" w:type="dxa"/>
            <w:vMerge/>
            <w:tcBorders>
              <w:bottom w:val="single" w:sz="4" w:space="0" w:color="auto"/>
            </w:tcBorders>
            <w:shd w:val="clear" w:color="auto" w:fill="auto"/>
          </w:tcPr>
          <w:p w14:paraId="5493383D"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DB20DC" w:rsidRPr="00DB20DC" w14:paraId="4620C0A6" w14:textId="77777777" w:rsidTr="005354CE">
        <w:trPr>
          <w:jc w:val="center"/>
        </w:trPr>
        <w:tc>
          <w:tcPr>
            <w:tcW w:w="1799" w:type="dxa"/>
          </w:tcPr>
          <w:p w14:paraId="19CEE015" w14:textId="662A7A2E"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eastAsia="zh-CN"/>
              </w:rPr>
              <w:t>1</w:t>
            </w:r>
            <w:r w:rsidRPr="00DB20DC">
              <w:rPr>
                <w:rFonts w:ascii="Arial" w:eastAsia="宋体" w:hAnsi="Arial" w:cs="Arial"/>
                <w:sz w:val="18"/>
                <w:szCs w:val="18"/>
                <w:lang w:val="en-US" w:eastAsia="zh-CN"/>
              </w:rPr>
              <w:t>559</w:t>
            </w:r>
            <w:r w:rsidRPr="00DB20DC">
              <w:rPr>
                <w:rFonts w:ascii="Arial" w:eastAsia="宋体" w:hAnsi="Arial" w:cs="Arial"/>
                <w:sz w:val="18"/>
                <w:szCs w:val="18"/>
                <w:lang w:eastAsia="zh-CN"/>
              </w:rPr>
              <w:t xml:space="preserve"> ≤ f </w:t>
            </w:r>
            <w:ins w:id="130" w:author="ZTE-Ma Zhifeng" w:date="2024-02-14T00:44:00Z">
              <w:r w:rsidR="00997E18" w:rsidRPr="00A1115A">
                <w:t>&lt;</w:t>
              </w:r>
            </w:ins>
            <w:del w:id="131" w:author="ZTE-Ma Zhifeng" w:date="2024-02-14T00:44:00Z">
              <w:r w:rsidRPr="00DB20DC" w:rsidDel="00997E18">
                <w:rPr>
                  <w:rFonts w:ascii="Arial" w:eastAsia="宋体" w:hAnsi="Arial" w:cs="Arial"/>
                  <w:sz w:val="18"/>
                  <w:szCs w:val="18"/>
                  <w:lang w:eastAsia="zh-CN"/>
                </w:rPr>
                <w:delText>≤</w:delText>
              </w:r>
            </w:del>
            <w:r w:rsidRPr="00DB20DC">
              <w:rPr>
                <w:rFonts w:ascii="Arial" w:eastAsia="宋体" w:hAnsi="Arial" w:cs="Arial"/>
                <w:sz w:val="18"/>
                <w:szCs w:val="18"/>
                <w:lang w:eastAsia="zh-CN"/>
              </w:rPr>
              <w:t xml:space="preserve"> 160</w:t>
            </w:r>
            <w:r w:rsidRPr="00DB20DC">
              <w:rPr>
                <w:rFonts w:ascii="Arial" w:eastAsia="宋体" w:hAnsi="Arial" w:cs="Arial"/>
                <w:sz w:val="18"/>
                <w:szCs w:val="18"/>
                <w:lang w:val="en-US" w:eastAsia="zh-CN"/>
              </w:rPr>
              <w:t>5</w:t>
            </w:r>
          </w:p>
        </w:tc>
        <w:tc>
          <w:tcPr>
            <w:tcW w:w="2181" w:type="dxa"/>
          </w:tcPr>
          <w:p w14:paraId="30774AA4" w14:textId="7DD5EA60"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eastAsia="zh-CN"/>
              </w:rPr>
              <w:t>-40</w:t>
            </w:r>
          </w:p>
        </w:tc>
        <w:tc>
          <w:tcPr>
            <w:tcW w:w="1377" w:type="dxa"/>
          </w:tcPr>
          <w:p w14:paraId="6B773437"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eastAsia="zh-CN"/>
              </w:rPr>
              <w:t>1MHz</w:t>
            </w:r>
          </w:p>
        </w:tc>
        <w:tc>
          <w:tcPr>
            <w:tcW w:w="2155" w:type="dxa"/>
            <w:vMerge w:val="restart"/>
            <w:shd w:val="clear" w:color="auto" w:fill="auto"/>
          </w:tcPr>
          <w:p w14:paraId="571B1C7D"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eastAsia="zh-CN"/>
              </w:rPr>
              <w:t>Averaged over any 2 millisecond active transmission interval</w:t>
            </w:r>
          </w:p>
        </w:tc>
      </w:tr>
      <w:tr w:rsidR="00DB20DC" w:rsidRPr="00DB20DC" w14:paraId="1C2E2FE5" w14:textId="77777777" w:rsidTr="005354CE">
        <w:trPr>
          <w:jc w:val="center"/>
        </w:trPr>
        <w:tc>
          <w:tcPr>
            <w:tcW w:w="1799" w:type="dxa"/>
          </w:tcPr>
          <w:p w14:paraId="718B86F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160</w:t>
            </w:r>
            <w:r w:rsidRPr="00DB20DC">
              <w:rPr>
                <w:rFonts w:ascii="Arial" w:eastAsia="宋体" w:hAnsi="Arial" w:cs="Arial"/>
                <w:sz w:val="18"/>
                <w:lang w:val="en-US" w:eastAsia="zh-CN"/>
              </w:rPr>
              <w:t xml:space="preserve">5 </w:t>
            </w:r>
            <w:r w:rsidRPr="00DB20DC">
              <w:rPr>
                <w:rFonts w:ascii="Arial" w:eastAsia="宋体" w:hAnsi="Arial" w:cs="Arial"/>
                <w:sz w:val="18"/>
                <w:lang w:eastAsia="zh-CN"/>
              </w:rPr>
              <w:t>≤ f ≤ 1610</w:t>
            </w:r>
          </w:p>
        </w:tc>
        <w:tc>
          <w:tcPr>
            <w:tcW w:w="2181" w:type="dxa"/>
          </w:tcPr>
          <w:p w14:paraId="10C53900"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DB20DC">
              <w:rPr>
                <w:rFonts w:ascii="Arial" w:eastAsia="宋体" w:hAnsi="Arial" w:cs="Arial"/>
                <w:sz w:val="18"/>
                <w:lang w:eastAsia="zh-CN"/>
              </w:rPr>
              <w:t xml:space="preserve">-40 </w:t>
            </w:r>
            <w:r w:rsidRPr="00DB20DC">
              <w:rPr>
                <w:rFonts w:ascii="Arial" w:eastAsia="宋体" w:hAnsi="Arial" w:cs="Arial"/>
                <w:sz w:val="18"/>
                <w:lang w:val="en-US" w:eastAsia="zh-CN"/>
              </w:rPr>
              <w:t>+ 60/5 (f-1605)</w:t>
            </w:r>
          </w:p>
        </w:tc>
        <w:tc>
          <w:tcPr>
            <w:tcW w:w="1377" w:type="dxa"/>
          </w:tcPr>
          <w:p w14:paraId="7928804D"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1MHz</w:t>
            </w:r>
          </w:p>
        </w:tc>
        <w:tc>
          <w:tcPr>
            <w:tcW w:w="2155" w:type="dxa"/>
            <w:vMerge/>
            <w:tcBorders>
              <w:bottom w:val="single" w:sz="4" w:space="0" w:color="auto"/>
            </w:tcBorders>
            <w:shd w:val="clear" w:color="auto" w:fill="auto"/>
          </w:tcPr>
          <w:p w14:paraId="21CEF8DE" w14:textId="77777777" w:rsidR="00DB20DC" w:rsidRPr="00DB20DC" w:rsidRDefault="00DB20DC" w:rsidP="00DB20DC">
            <w:pPr>
              <w:keepNext/>
              <w:keepLines/>
              <w:overflowPunct w:val="0"/>
              <w:autoSpaceDE w:val="0"/>
              <w:autoSpaceDN w:val="0"/>
              <w:adjustRightInd w:val="0"/>
              <w:spacing w:after="0"/>
              <w:jc w:val="center"/>
              <w:textAlignment w:val="baseline"/>
              <w:rPr>
                <w:rFonts w:eastAsia="宋体"/>
                <w:sz w:val="18"/>
                <w:lang w:eastAsia="zh-CN"/>
              </w:rPr>
            </w:pPr>
          </w:p>
        </w:tc>
      </w:tr>
      <w:tr w:rsidR="00DB20DC" w:rsidRPr="00DB20DC" w14:paraId="446637A4" w14:textId="77777777" w:rsidTr="005354CE">
        <w:trPr>
          <w:jc w:val="center"/>
        </w:trPr>
        <w:tc>
          <w:tcPr>
            <w:tcW w:w="7512" w:type="dxa"/>
            <w:gridSpan w:val="4"/>
          </w:tcPr>
          <w:p w14:paraId="32F03677" w14:textId="77777777" w:rsidR="00DB20DC" w:rsidRPr="00DB20DC" w:rsidRDefault="00DB20DC" w:rsidP="00DB20DC">
            <w:pPr>
              <w:keepNext/>
              <w:keepLines/>
              <w:overflowPunct w:val="0"/>
              <w:autoSpaceDE w:val="0"/>
              <w:autoSpaceDN w:val="0"/>
              <w:adjustRightInd w:val="0"/>
              <w:spacing w:after="0"/>
              <w:ind w:left="851" w:hanging="851"/>
              <w:textAlignment w:val="baseline"/>
              <w:rPr>
                <w:rFonts w:eastAsia="宋体"/>
                <w:sz w:val="18"/>
                <w:lang w:eastAsia="zh-CN"/>
              </w:rPr>
            </w:pPr>
            <w:r w:rsidRPr="00DB20DC">
              <w:rPr>
                <w:rFonts w:ascii="Arial" w:eastAsia="宋体" w:hAnsi="Arial" w:cs="Arial"/>
                <w:sz w:val="18"/>
                <w:lang w:eastAsia="zh-CN"/>
              </w:rPr>
              <w:t>NOTE:</w:t>
            </w:r>
            <w:r w:rsidRPr="00DB20DC">
              <w:rPr>
                <w:rFonts w:ascii="Arial" w:eastAsia="宋体" w:hAnsi="Arial"/>
                <w:sz w:val="18"/>
                <w:lang w:eastAsia="zh-CN"/>
              </w:rPr>
              <w:tab/>
              <w:t>The EIRP requirement in regulation is converted to conducted requirement using a 0dBi antenna.</w:t>
            </w:r>
          </w:p>
        </w:tc>
      </w:tr>
    </w:tbl>
    <w:p w14:paraId="20716233" w14:textId="77777777" w:rsidR="00DB20DC" w:rsidRPr="00DB20DC" w:rsidRDefault="00DB20DC" w:rsidP="00DB20DC">
      <w:pPr>
        <w:overflowPunct w:val="0"/>
        <w:autoSpaceDE w:val="0"/>
        <w:autoSpaceDN w:val="0"/>
        <w:adjustRightInd w:val="0"/>
        <w:textAlignment w:val="baseline"/>
        <w:rPr>
          <w:rFonts w:eastAsia="宋体"/>
          <w:lang w:eastAsia="zh-CN"/>
        </w:rPr>
      </w:pPr>
    </w:p>
    <w:p w14:paraId="38D10D47" w14:textId="77777777" w:rsidR="00DB20DC" w:rsidRPr="00DB20DC" w:rsidRDefault="00DB20DC" w:rsidP="00DB20DC">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32" w:name="_Toc155382178"/>
      <w:r w:rsidRPr="00DB20DC">
        <w:rPr>
          <w:rFonts w:ascii="Arial" w:eastAsia="宋体" w:hAnsi="Arial"/>
          <w:sz w:val="22"/>
          <w:lang w:eastAsia="zh-CN"/>
        </w:rPr>
        <w:t>6.5.3.3.4</w:t>
      </w:r>
      <w:r w:rsidRPr="00DB20DC">
        <w:rPr>
          <w:rFonts w:ascii="Arial" w:eastAsia="宋体" w:hAnsi="Arial"/>
          <w:sz w:val="22"/>
          <w:lang w:eastAsia="zh-CN"/>
        </w:rPr>
        <w:tab/>
        <w:t>Requirement for network signalling value "NS_04N" and "NS_05N"</w:t>
      </w:r>
      <w:bookmarkEnd w:id="132"/>
    </w:p>
    <w:p w14:paraId="46F732F6" w14:textId="77777777" w:rsidR="00DB20DC" w:rsidRPr="00DB20DC" w:rsidRDefault="00DB20DC" w:rsidP="00DB20DC">
      <w:pPr>
        <w:overflowPunct w:val="0"/>
        <w:autoSpaceDE w:val="0"/>
        <w:autoSpaceDN w:val="0"/>
        <w:adjustRightInd w:val="0"/>
        <w:textAlignment w:val="baseline"/>
        <w:rPr>
          <w:rFonts w:eastAsia="宋体"/>
          <w:lang w:eastAsia="zh-CN"/>
        </w:rPr>
      </w:pPr>
      <w:r w:rsidRPr="00DB20DC">
        <w:rPr>
          <w:rFonts w:eastAsia="宋体"/>
          <w:lang w:eastAsia="zh-CN"/>
        </w:rPr>
        <w:t>When "NS_04N" or "NS_05N" is indicated in the cell, the power of any UE emission shall not exceed the levels specified in Table 6.5.3.3.4-1. This requirement also applies for the frequency ranges that are less than F</w:t>
      </w:r>
      <w:r w:rsidRPr="00DB20DC">
        <w:rPr>
          <w:rFonts w:eastAsia="宋体"/>
          <w:vertAlign w:val="subscript"/>
          <w:lang w:eastAsia="zh-CN"/>
        </w:rPr>
        <w:t>OOB</w:t>
      </w:r>
      <w:r w:rsidRPr="00DB20DC">
        <w:rPr>
          <w:rFonts w:eastAsia="宋体"/>
          <w:lang w:eastAsia="zh-CN"/>
        </w:rPr>
        <w:t xml:space="preserve"> (MHz) in Table 6.5.3.1-1 from the edge of the channel bandwidth.</w:t>
      </w:r>
    </w:p>
    <w:p w14:paraId="146ADCDD" w14:textId="77777777" w:rsidR="00DB20DC" w:rsidRPr="00DB20DC" w:rsidRDefault="00DB20DC" w:rsidP="00DB20DC">
      <w:pPr>
        <w:keepNext/>
        <w:keepLines/>
        <w:overflowPunct w:val="0"/>
        <w:autoSpaceDE w:val="0"/>
        <w:autoSpaceDN w:val="0"/>
        <w:adjustRightInd w:val="0"/>
        <w:spacing w:before="60"/>
        <w:jc w:val="center"/>
        <w:textAlignment w:val="baseline"/>
        <w:rPr>
          <w:rFonts w:ascii="Arial" w:eastAsia="宋体" w:hAnsi="Arial"/>
          <w:b/>
          <w:lang w:eastAsia="zh-CN"/>
        </w:rPr>
      </w:pPr>
      <w:r w:rsidRPr="00DB20DC">
        <w:rPr>
          <w:rFonts w:ascii="Arial" w:eastAsia="宋体" w:hAnsi="Arial"/>
          <w:b/>
          <w:lang w:eastAsia="zh-CN"/>
        </w:rPr>
        <w:lastRenderedPageBreak/>
        <w:t xml:space="preserve">Table 6.5.3.3.4-1: Additional out-of-band requirements for </w:t>
      </w:r>
      <w:r w:rsidRPr="00DB20DC">
        <w:rPr>
          <w:rFonts w:ascii="Arial" w:eastAsia="Yu Mincho" w:hAnsi="Arial"/>
          <w:b/>
          <w:lang w:eastAsia="zh-CN"/>
        </w:rPr>
        <w:t>"</w:t>
      </w:r>
      <w:r w:rsidRPr="00DB20DC">
        <w:rPr>
          <w:rFonts w:ascii="Arial" w:eastAsia="宋体" w:hAnsi="Arial"/>
          <w:b/>
          <w:lang w:eastAsia="zh-CN"/>
        </w:rPr>
        <w:t>NS_</w:t>
      </w:r>
      <w:r w:rsidRPr="00DB20DC">
        <w:rPr>
          <w:rFonts w:ascii="Arial" w:eastAsia="宋体" w:hAnsi="Arial"/>
          <w:b/>
          <w:lang w:val="en-US" w:eastAsia="zh-CN"/>
        </w:rPr>
        <w:t>04N</w:t>
      </w:r>
      <w:r w:rsidRPr="00DB20DC">
        <w:rPr>
          <w:rFonts w:ascii="Arial" w:eastAsia="Yu Mincho" w:hAnsi="Arial"/>
          <w:b/>
          <w:lang w:eastAsia="zh-CN"/>
        </w:rPr>
        <w:t>" and "</w:t>
      </w:r>
      <w:r w:rsidRPr="00DB20DC">
        <w:rPr>
          <w:rFonts w:ascii="Arial" w:eastAsia="宋体" w:hAnsi="Arial"/>
          <w:b/>
          <w:lang w:eastAsia="zh-CN"/>
        </w:rPr>
        <w:t>NS_</w:t>
      </w:r>
      <w:r w:rsidRPr="00DB20DC">
        <w:rPr>
          <w:rFonts w:ascii="Arial" w:eastAsia="宋体" w:hAnsi="Arial"/>
          <w:b/>
          <w:lang w:val="en-US" w:eastAsia="zh-CN"/>
        </w:rPr>
        <w:t>05N</w:t>
      </w:r>
      <w:r w:rsidRPr="00DB20DC">
        <w:rPr>
          <w:rFonts w:ascii="Arial" w:eastAsia="Yu Mincho" w:hAnsi="Arial"/>
          <w:b/>
          <w:lang w:eastAsia="zh-CN"/>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B20DC" w:rsidRPr="00DB20DC" w14:paraId="5B138D76" w14:textId="77777777" w:rsidTr="005354CE">
        <w:trPr>
          <w:cantSplit/>
          <w:trHeight w:val="375"/>
          <w:jc w:val="center"/>
        </w:trPr>
        <w:tc>
          <w:tcPr>
            <w:tcW w:w="1799" w:type="dxa"/>
            <w:vMerge w:val="restart"/>
          </w:tcPr>
          <w:p w14:paraId="62A7C76D" w14:textId="358E7B48"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 xml:space="preserve">Frequency </w:t>
            </w:r>
            <w:del w:id="133" w:author="ZTE-Ma Zhifeng" w:date="2024-02-14T00:47:00Z">
              <w:r w:rsidRPr="00DB20DC" w:rsidDel="00997E18">
                <w:rPr>
                  <w:rFonts w:ascii="Arial" w:eastAsia="宋体" w:hAnsi="Arial" w:cs="Arial"/>
                  <w:b/>
                  <w:bCs/>
                  <w:sz w:val="18"/>
                  <w:lang w:eastAsia="zh-CN"/>
                </w:rPr>
                <w:delText>band</w:delText>
              </w:r>
            </w:del>
            <w:ins w:id="134" w:author="ZTE-Ma Zhifeng" w:date="2024-02-14T00:47:00Z">
              <w:r w:rsidR="00997E18">
                <w:rPr>
                  <w:rFonts w:ascii="Arial" w:eastAsia="宋体" w:hAnsi="Arial" w:cs="Arial"/>
                  <w:b/>
                  <w:bCs/>
                  <w:sz w:val="18"/>
                  <w:lang w:eastAsia="zh-CN"/>
                </w:rPr>
                <w:t>range</w:t>
              </w:r>
            </w:ins>
          </w:p>
          <w:p w14:paraId="599A82D4"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(MHz)</w:t>
            </w:r>
          </w:p>
        </w:tc>
        <w:tc>
          <w:tcPr>
            <w:tcW w:w="2181" w:type="dxa"/>
          </w:tcPr>
          <w:p w14:paraId="1799DDE1"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Channel bandwidth / Spectrum emission limit</w:t>
            </w:r>
            <w:r w:rsidRPr="00DB20DC">
              <w:rPr>
                <w:rFonts w:ascii="Arial" w:eastAsia="宋体" w:hAnsi="Arial" w:cs="Arial"/>
                <w:b/>
                <w:bCs/>
                <w:sz w:val="18"/>
                <w:vertAlign w:val="superscript"/>
                <w:lang w:eastAsia="zh-CN"/>
              </w:rPr>
              <w:t>1</w:t>
            </w:r>
            <w:r w:rsidRPr="00DB20DC">
              <w:rPr>
                <w:rFonts w:ascii="Arial" w:eastAsia="宋体" w:hAnsi="Arial" w:cs="Arial"/>
                <w:b/>
                <w:bCs/>
                <w:sz w:val="18"/>
                <w:lang w:eastAsia="zh-CN"/>
              </w:rPr>
              <w:t xml:space="preserve"> (dB</w:t>
            </w:r>
            <w:r w:rsidRPr="00DB20DC">
              <w:rPr>
                <w:rFonts w:ascii="Arial" w:eastAsia="宋体" w:hAnsi="Arial" w:cs="Arial"/>
                <w:b/>
                <w:bCs/>
                <w:sz w:val="18"/>
                <w:lang w:val="en-US" w:eastAsia="zh-CN"/>
              </w:rPr>
              <w:t>m</w:t>
            </w:r>
            <w:r w:rsidRPr="00DB20DC">
              <w:rPr>
                <w:rFonts w:ascii="Arial" w:eastAsia="宋体" w:hAnsi="Arial" w:cs="Arial"/>
                <w:b/>
                <w:bCs/>
                <w:sz w:val="18"/>
                <w:lang w:eastAsia="zh-CN"/>
              </w:rPr>
              <w:t>)</w:t>
            </w:r>
          </w:p>
        </w:tc>
        <w:tc>
          <w:tcPr>
            <w:tcW w:w="1377" w:type="dxa"/>
            <w:vMerge w:val="restart"/>
          </w:tcPr>
          <w:p w14:paraId="04E1B292"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 xml:space="preserve">Measurement bandwidth </w:t>
            </w:r>
          </w:p>
        </w:tc>
        <w:tc>
          <w:tcPr>
            <w:tcW w:w="2155" w:type="dxa"/>
            <w:vMerge w:val="restart"/>
          </w:tcPr>
          <w:p w14:paraId="618C367F"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DB20DC">
              <w:rPr>
                <w:rFonts w:ascii="Arial" w:eastAsia="宋体" w:hAnsi="Arial" w:cs="Arial"/>
                <w:b/>
                <w:bCs/>
                <w:sz w:val="18"/>
                <w:lang w:eastAsia="zh-CN"/>
              </w:rPr>
              <w:t>NOTE</w:t>
            </w:r>
          </w:p>
        </w:tc>
      </w:tr>
      <w:tr w:rsidR="00DB20DC" w:rsidRPr="00DB20DC" w14:paraId="5E38129C" w14:textId="77777777" w:rsidTr="005354CE">
        <w:trPr>
          <w:cantSplit/>
          <w:trHeight w:val="181"/>
          <w:jc w:val="center"/>
        </w:trPr>
        <w:tc>
          <w:tcPr>
            <w:tcW w:w="1799" w:type="dxa"/>
            <w:vMerge/>
          </w:tcPr>
          <w:p w14:paraId="1826D437"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181" w:type="dxa"/>
          </w:tcPr>
          <w:p w14:paraId="24A80E7C"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DB20DC">
              <w:rPr>
                <w:rFonts w:ascii="Arial" w:eastAsia="宋体" w:hAnsi="Arial" w:cs="Arial"/>
                <w:sz w:val="18"/>
                <w:lang w:eastAsia="zh-CN"/>
              </w:rPr>
              <w:t>5 MHz, 10</w:t>
            </w:r>
            <w:r w:rsidRPr="00DB20DC">
              <w:rPr>
                <w:rFonts w:ascii="Arial" w:eastAsia="宋体" w:hAnsi="Arial" w:cs="Arial"/>
                <w:sz w:val="18"/>
                <w:lang w:val="en-US" w:eastAsia="zh-CN"/>
              </w:rPr>
              <w:t xml:space="preserve"> </w:t>
            </w:r>
            <w:r w:rsidRPr="00DB20DC">
              <w:rPr>
                <w:rFonts w:ascii="Arial" w:eastAsia="宋体" w:hAnsi="Arial" w:cs="Arial"/>
                <w:sz w:val="18"/>
                <w:lang w:eastAsia="zh-CN"/>
              </w:rPr>
              <w:t>MHz</w:t>
            </w:r>
            <w:r w:rsidRPr="00DB20DC">
              <w:rPr>
                <w:rFonts w:ascii="Arial" w:eastAsia="宋体" w:hAnsi="Arial" w:cs="Arial"/>
                <w:sz w:val="18"/>
                <w:lang w:val="en-US" w:eastAsia="zh-CN"/>
              </w:rPr>
              <w:t>, 15 MHz</w:t>
            </w:r>
          </w:p>
        </w:tc>
        <w:tc>
          <w:tcPr>
            <w:tcW w:w="1377" w:type="dxa"/>
            <w:vMerge/>
          </w:tcPr>
          <w:p w14:paraId="5E406FFB" w14:textId="77777777" w:rsidR="00DB20DC" w:rsidRPr="00DB20DC" w:rsidRDefault="00DB20DC" w:rsidP="00DB20DC">
            <w:pPr>
              <w:keepNext/>
              <w:keepLines/>
              <w:overflowPunct w:val="0"/>
              <w:autoSpaceDE w:val="0"/>
              <w:autoSpaceDN w:val="0"/>
              <w:adjustRightInd w:val="0"/>
              <w:spacing w:after="0"/>
              <w:ind w:left="800"/>
              <w:jc w:val="center"/>
              <w:textAlignment w:val="baseline"/>
              <w:rPr>
                <w:rFonts w:ascii="Arial" w:eastAsia="Times New Roman" w:hAnsi="Arial" w:cs="Arial"/>
                <w:snapToGrid w:val="0"/>
                <w:kern w:val="2"/>
                <w:sz w:val="18"/>
                <w:szCs w:val="18"/>
              </w:rPr>
            </w:pPr>
          </w:p>
        </w:tc>
        <w:tc>
          <w:tcPr>
            <w:tcW w:w="2155" w:type="dxa"/>
            <w:vMerge/>
            <w:tcBorders>
              <w:bottom w:val="single" w:sz="4" w:space="0" w:color="auto"/>
            </w:tcBorders>
          </w:tcPr>
          <w:p w14:paraId="6914CE37" w14:textId="77777777" w:rsidR="00DB20DC" w:rsidRPr="00DB20DC" w:rsidRDefault="00DB20DC" w:rsidP="00DB20DC">
            <w:pPr>
              <w:keepNext/>
              <w:keepLines/>
              <w:overflowPunct w:val="0"/>
              <w:autoSpaceDE w:val="0"/>
              <w:autoSpaceDN w:val="0"/>
              <w:adjustRightInd w:val="0"/>
              <w:spacing w:after="0"/>
              <w:ind w:left="800"/>
              <w:jc w:val="center"/>
              <w:textAlignment w:val="baseline"/>
              <w:rPr>
                <w:rFonts w:ascii="Arial" w:eastAsia="Times New Roman" w:hAnsi="Arial" w:cs="Arial"/>
                <w:snapToGrid w:val="0"/>
                <w:kern w:val="2"/>
                <w:sz w:val="18"/>
                <w:szCs w:val="18"/>
              </w:rPr>
            </w:pPr>
          </w:p>
        </w:tc>
      </w:tr>
      <w:tr w:rsidR="00DB20DC" w:rsidRPr="00DB20DC" w14:paraId="7CA7AB7A" w14:textId="77777777" w:rsidTr="005354CE">
        <w:trPr>
          <w:jc w:val="center"/>
        </w:trPr>
        <w:tc>
          <w:tcPr>
            <w:tcW w:w="1799" w:type="dxa"/>
          </w:tcPr>
          <w:p w14:paraId="282EC377" w14:textId="55AD9F1D"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eastAsia="zh-CN"/>
              </w:rPr>
              <w:t>1</w:t>
            </w:r>
            <w:r w:rsidRPr="00DB20DC">
              <w:rPr>
                <w:rFonts w:ascii="Arial" w:eastAsia="宋体" w:hAnsi="Arial" w:cs="Arial"/>
                <w:sz w:val="18"/>
                <w:szCs w:val="18"/>
                <w:lang w:val="en-US" w:eastAsia="zh-CN"/>
              </w:rPr>
              <w:t>559</w:t>
            </w:r>
            <w:r w:rsidRPr="00DB20DC">
              <w:rPr>
                <w:rFonts w:ascii="Arial" w:eastAsia="宋体" w:hAnsi="Arial" w:cs="Arial"/>
                <w:sz w:val="18"/>
                <w:szCs w:val="18"/>
                <w:lang w:eastAsia="zh-CN"/>
              </w:rPr>
              <w:t xml:space="preserve"> ≤ f </w:t>
            </w:r>
            <w:ins w:id="135" w:author="ZTE-Ma Zhifeng" w:date="2024-02-14T00:44:00Z">
              <w:r w:rsidR="00997E18" w:rsidRPr="00A1115A">
                <w:t>&lt;</w:t>
              </w:r>
            </w:ins>
            <w:del w:id="136" w:author="ZTE-Ma Zhifeng" w:date="2024-02-14T00:44:00Z">
              <w:r w:rsidRPr="00DB20DC" w:rsidDel="00997E18">
                <w:rPr>
                  <w:rFonts w:ascii="Arial" w:eastAsia="宋体" w:hAnsi="Arial" w:cs="Arial"/>
                  <w:sz w:val="18"/>
                  <w:szCs w:val="18"/>
                  <w:lang w:eastAsia="zh-CN"/>
                </w:rPr>
                <w:delText>≤</w:delText>
              </w:r>
            </w:del>
            <w:r w:rsidRPr="00DB20DC">
              <w:rPr>
                <w:rFonts w:ascii="Arial" w:eastAsia="宋体" w:hAnsi="Arial" w:cs="Arial"/>
                <w:sz w:val="18"/>
                <w:szCs w:val="18"/>
                <w:lang w:eastAsia="zh-CN"/>
              </w:rPr>
              <w:t xml:space="preserve"> 160</w:t>
            </w:r>
            <w:r w:rsidRPr="00DB20DC">
              <w:rPr>
                <w:rFonts w:ascii="Arial" w:eastAsia="宋体" w:hAnsi="Arial" w:cs="Arial"/>
                <w:sz w:val="18"/>
                <w:szCs w:val="18"/>
                <w:lang w:val="en-US" w:eastAsia="zh-CN"/>
              </w:rPr>
              <w:t>5</w:t>
            </w:r>
          </w:p>
        </w:tc>
        <w:tc>
          <w:tcPr>
            <w:tcW w:w="2181" w:type="dxa"/>
          </w:tcPr>
          <w:p w14:paraId="250D6913"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B20DC">
              <w:rPr>
                <w:rFonts w:ascii="Arial" w:eastAsia="宋体" w:hAnsi="Arial" w:cs="Arial"/>
                <w:sz w:val="18"/>
                <w:szCs w:val="18"/>
                <w:lang w:eastAsia="zh-CN"/>
              </w:rPr>
              <w:t>-40</w:t>
            </w:r>
          </w:p>
        </w:tc>
        <w:tc>
          <w:tcPr>
            <w:tcW w:w="1377" w:type="dxa"/>
          </w:tcPr>
          <w:p w14:paraId="0E84C443"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eastAsia="zh-CN"/>
              </w:rPr>
              <w:t>1MHz</w:t>
            </w:r>
          </w:p>
        </w:tc>
        <w:tc>
          <w:tcPr>
            <w:tcW w:w="2155" w:type="dxa"/>
            <w:vMerge w:val="restart"/>
            <w:shd w:val="clear" w:color="auto" w:fill="auto"/>
          </w:tcPr>
          <w:p w14:paraId="166A0753"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B20DC">
              <w:rPr>
                <w:rFonts w:ascii="Arial" w:eastAsia="宋体" w:hAnsi="Arial" w:cs="Arial"/>
                <w:sz w:val="18"/>
                <w:szCs w:val="18"/>
                <w:lang w:eastAsia="zh-CN"/>
              </w:rPr>
              <w:t>Averaged over any 2 millisecond active transmission interval</w:t>
            </w:r>
          </w:p>
        </w:tc>
      </w:tr>
      <w:tr w:rsidR="00DB20DC" w:rsidRPr="00DB20DC" w14:paraId="1A7DE1FD" w14:textId="77777777" w:rsidTr="005354CE">
        <w:trPr>
          <w:jc w:val="center"/>
        </w:trPr>
        <w:tc>
          <w:tcPr>
            <w:tcW w:w="1799" w:type="dxa"/>
          </w:tcPr>
          <w:p w14:paraId="476A6D97"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160</w:t>
            </w:r>
            <w:r w:rsidRPr="00DB20DC">
              <w:rPr>
                <w:rFonts w:ascii="Arial" w:eastAsia="宋体" w:hAnsi="Arial" w:cs="Arial"/>
                <w:sz w:val="18"/>
                <w:lang w:val="en-US" w:eastAsia="zh-CN"/>
              </w:rPr>
              <w:t xml:space="preserve">5 </w:t>
            </w:r>
            <w:r w:rsidRPr="00DB20DC">
              <w:rPr>
                <w:rFonts w:ascii="Arial" w:eastAsia="宋体" w:hAnsi="Arial" w:cs="Arial"/>
                <w:sz w:val="18"/>
                <w:lang w:eastAsia="zh-CN"/>
              </w:rPr>
              <w:t>≤ f ≤ 1610</w:t>
            </w:r>
          </w:p>
        </w:tc>
        <w:tc>
          <w:tcPr>
            <w:tcW w:w="2181" w:type="dxa"/>
          </w:tcPr>
          <w:p w14:paraId="58FB26E0"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DB20DC">
              <w:rPr>
                <w:rFonts w:ascii="Arial" w:eastAsia="宋体" w:hAnsi="Arial" w:cs="Arial"/>
                <w:sz w:val="18"/>
                <w:lang w:eastAsia="zh-CN"/>
              </w:rPr>
              <w:t xml:space="preserve">-40 </w:t>
            </w:r>
            <w:r w:rsidRPr="00DB20DC">
              <w:rPr>
                <w:rFonts w:ascii="Arial" w:eastAsia="宋体" w:hAnsi="Arial" w:cs="Arial"/>
                <w:sz w:val="18"/>
                <w:lang w:val="en-US" w:eastAsia="zh-CN"/>
              </w:rPr>
              <w:t>+ 60/5 (f-1605)</w:t>
            </w:r>
          </w:p>
        </w:tc>
        <w:tc>
          <w:tcPr>
            <w:tcW w:w="1377" w:type="dxa"/>
          </w:tcPr>
          <w:p w14:paraId="360F443B"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1MHz</w:t>
            </w:r>
          </w:p>
        </w:tc>
        <w:tc>
          <w:tcPr>
            <w:tcW w:w="2155" w:type="dxa"/>
            <w:vMerge/>
            <w:tcBorders>
              <w:bottom w:val="single" w:sz="4" w:space="0" w:color="auto"/>
            </w:tcBorders>
            <w:shd w:val="clear" w:color="auto" w:fill="auto"/>
          </w:tcPr>
          <w:p w14:paraId="02B951A5" w14:textId="77777777" w:rsidR="00DB20DC" w:rsidRPr="00DB20DC" w:rsidRDefault="00DB20DC" w:rsidP="00DB20DC">
            <w:pPr>
              <w:keepNext/>
              <w:keepLines/>
              <w:overflowPunct w:val="0"/>
              <w:autoSpaceDE w:val="0"/>
              <w:autoSpaceDN w:val="0"/>
              <w:adjustRightInd w:val="0"/>
              <w:spacing w:after="0"/>
              <w:jc w:val="center"/>
              <w:textAlignment w:val="baseline"/>
              <w:rPr>
                <w:rFonts w:eastAsia="宋体"/>
                <w:sz w:val="18"/>
                <w:lang w:eastAsia="zh-CN"/>
              </w:rPr>
            </w:pPr>
          </w:p>
        </w:tc>
      </w:tr>
      <w:tr w:rsidR="00DB20DC" w:rsidRPr="00DB20DC" w14:paraId="74DC51DC" w14:textId="77777777" w:rsidTr="005354CE">
        <w:trPr>
          <w:jc w:val="center"/>
        </w:trPr>
        <w:tc>
          <w:tcPr>
            <w:tcW w:w="1799" w:type="dxa"/>
          </w:tcPr>
          <w:p w14:paraId="6A535F7B"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181" w:type="dxa"/>
          </w:tcPr>
          <w:p w14:paraId="1B82E7D9"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377" w:type="dxa"/>
          </w:tcPr>
          <w:p w14:paraId="08053478"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155" w:type="dxa"/>
            <w:tcBorders>
              <w:top w:val="single" w:sz="4" w:space="0" w:color="auto"/>
              <w:bottom w:val="nil"/>
            </w:tcBorders>
            <w:shd w:val="clear" w:color="auto" w:fill="auto"/>
          </w:tcPr>
          <w:p w14:paraId="4ABAA1C1" w14:textId="77777777" w:rsidR="00DB20DC" w:rsidRPr="00DB20DC" w:rsidRDefault="00DB20DC" w:rsidP="00DB20DC">
            <w:pPr>
              <w:keepNext/>
              <w:keepLines/>
              <w:overflowPunct w:val="0"/>
              <w:autoSpaceDE w:val="0"/>
              <w:autoSpaceDN w:val="0"/>
              <w:adjustRightInd w:val="0"/>
              <w:spacing w:after="0"/>
              <w:jc w:val="center"/>
              <w:textAlignment w:val="baseline"/>
              <w:rPr>
                <w:rFonts w:eastAsia="宋体"/>
                <w:sz w:val="18"/>
                <w:lang w:eastAsia="zh-CN"/>
              </w:rPr>
            </w:pPr>
          </w:p>
        </w:tc>
      </w:tr>
      <w:tr w:rsidR="00DB20DC" w:rsidRPr="00DB20DC" w14:paraId="0F13737C" w14:textId="77777777" w:rsidTr="005354CE">
        <w:trPr>
          <w:jc w:val="center"/>
        </w:trPr>
        <w:tc>
          <w:tcPr>
            <w:tcW w:w="1799" w:type="dxa"/>
          </w:tcPr>
          <w:p w14:paraId="433D6294" w14:textId="11CBDD70"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 xml:space="preserve">1628.5 ≤ f </w:t>
            </w:r>
            <w:ins w:id="137" w:author="ZTE-Ma Zhifeng" w:date="2024-02-14T00:45:00Z">
              <w:r w:rsidR="00997E18" w:rsidRPr="00A1115A">
                <w:t>&lt;</w:t>
              </w:r>
            </w:ins>
            <w:del w:id="138" w:author="ZTE-Ma Zhifeng" w:date="2024-02-14T00:45:00Z">
              <w:r w:rsidRPr="00DB20DC" w:rsidDel="00997E18">
                <w:rPr>
                  <w:rFonts w:ascii="Arial" w:eastAsia="宋体" w:hAnsi="Arial" w:cs="Arial"/>
                  <w:sz w:val="18"/>
                  <w:lang w:eastAsia="zh-CN"/>
                </w:rPr>
                <w:delText>≤</w:delText>
              </w:r>
            </w:del>
            <w:r w:rsidRPr="00DB20DC">
              <w:rPr>
                <w:rFonts w:ascii="Arial" w:eastAsia="宋体" w:hAnsi="Arial" w:cs="Arial"/>
                <w:sz w:val="18"/>
                <w:lang w:eastAsia="zh-CN"/>
              </w:rPr>
              <w:t xml:space="preserve"> 1631.5</w:t>
            </w:r>
          </w:p>
        </w:tc>
        <w:tc>
          <w:tcPr>
            <w:tcW w:w="2181" w:type="dxa"/>
          </w:tcPr>
          <w:p w14:paraId="24FB92C5" w14:textId="3686F59C"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-30</w:t>
            </w:r>
          </w:p>
        </w:tc>
        <w:tc>
          <w:tcPr>
            <w:tcW w:w="1377" w:type="dxa"/>
          </w:tcPr>
          <w:p w14:paraId="623A6296"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30kHz</w:t>
            </w:r>
          </w:p>
        </w:tc>
        <w:tc>
          <w:tcPr>
            <w:tcW w:w="2155" w:type="dxa"/>
            <w:tcBorders>
              <w:top w:val="nil"/>
              <w:bottom w:val="nil"/>
            </w:tcBorders>
            <w:shd w:val="clear" w:color="auto" w:fill="auto"/>
          </w:tcPr>
          <w:p w14:paraId="74E4F838" w14:textId="77777777" w:rsidR="00DB20DC" w:rsidRPr="00DB20DC" w:rsidRDefault="00DB20DC" w:rsidP="00DB20DC">
            <w:pPr>
              <w:keepNext/>
              <w:keepLines/>
              <w:overflowPunct w:val="0"/>
              <w:autoSpaceDE w:val="0"/>
              <w:autoSpaceDN w:val="0"/>
              <w:adjustRightInd w:val="0"/>
              <w:spacing w:after="0"/>
              <w:jc w:val="center"/>
              <w:textAlignment w:val="baseline"/>
              <w:rPr>
                <w:rFonts w:eastAsia="宋体"/>
                <w:sz w:val="18"/>
                <w:lang w:eastAsia="zh-CN"/>
              </w:rPr>
            </w:pPr>
          </w:p>
        </w:tc>
      </w:tr>
      <w:tr w:rsidR="00DB20DC" w:rsidRPr="00DB20DC" w14:paraId="067DF575" w14:textId="77777777" w:rsidTr="005354CE">
        <w:trPr>
          <w:jc w:val="center"/>
        </w:trPr>
        <w:tc>
          <w:tcPr>
            <w:tcW w:w="1799" w:type="dxa"/>
          </w:tcPr>
          <w:p w14:paraId="78420854" w14:textId="13869BBE"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 xml:space="preserve">1631.5 ≤ f </w:t>
            </w:r>
            <w:ins w:id="139" w:author="ZTE-Ma Zhifeng" w:date="2024-02-14T00:45:00Z">
              <w:r w:rsidR="00997E18" w:rsidRPr="00A1115A">
                <w:t>&lt;</w:t>
              </w:r>
            </w:ins>
            <w:del w:id="140" w:author="ZTE-Ma Zhifeng" w:date="2024-02-14T00:45:00Z">
              <w:r w:rsidRPr="00DB20DC" w:rsidDel="00997E18">
                <w:rPr>
                  <w:rFonts w:ascii="Arial" w:eastAsia="宋体" w:hAnsi="Arial" w:cs="Arial"/>
                  <w:sz w:val="18"/>
                  <w:lang w:eastAsia="zh-CN"/>
                </w:rPr>
                <w:delText>≤</w:delText>
              </w:r>
            </w:del>
            <w:r w:rsidRPr="00DB20DC">
              <w:rPr>
                <w:rFonts w:ascii="Arial" w:eastAsia="宋体" w:hAnsi="Arial" w:cs="Arial"/>
                <w:sz w:val="18"/>
                <w:lang w:eastAsia="zh-CN"/>
              </w:rPr>
              <w:t xml:space="preserve"> 1636.5</w:t>
            </w:r>
          </w:p>
        </w:tc>
        <w:tc>
          <w:tcPr>
            <w:tcW w:w="2181" w:type="dxa"/>
          </w:tcPr>
          <w:p w14:paraId="184665C5" w14:textId="709BE515"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-30</w:t>
            </w:r>
          </w:p>
        </w:tc>
        <w:tc>
          <w:tcPr>
            <w:tcW w:w="1377" w:type="dxa"/>
          </w:tcPr>
          <w:p w14:paraId="5FBAF5BB"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100kHz</w:t>
            </w:r>
          </w:p>
        </w:tc>
        <w:tc>
          <w:tcPr>
            <w:tcW w:w="2155" w:type="dxa"/>
            <w:tcBorders>
              <w:top w:val="nil"/>
              <w:bottom w:val="nil"/>
            </w:tcBorders>
            <w:shd w:val="clear" w:color="auto" w:fill="auto"/>
          </w:tcPr>
          <w:p w14:paraId="2271E57F" w14:textId="77777777" w:rsidR="00DB20DC" w:rsidRPr="00DB20DC" w:rsidRDefault="00DB20DC" w:rsidP="00DB20DC">
            <w:pPr>
              <w:keepNext/>
              <w:keepLines/>
              <w:overflowPunct w:val="0"/>
              <w:autoSpaceDE w:val="0"/>
              <w:autoSpaceDN w:val="0"/>
              <w:adjustRightInd w:val="0"/>
              <w:spacing w:after="0"/>
              <w:jc w:val="center"/>
              <w:textAlignment w:val="baseline"/>
              <w:rPr>
                <w:rFonts w:eastAsia="宋体"/>
                <w:sz w:val="18"/>
                <w:lang w:eastAsia="zh-CN"/>
              </w:rPr>
            </w:pPr>
          </w:p>
        </w:tc>
      </w:tr>
      <w:tr w:rsidR="00DB20DC" w:rsidRPr="00DB20DC" w14:paraId="688C254F" w14:textId="77777777" w:rsidTr="005354CE">
        <w:trPr>
          <w:jc w:val="center"/>
        </w:trPr>
        <w:tc>
          <w:tcPr>
            <w:tcW w:w="1799" w:type="dxa"/>
          </w:tcPr>
          <w:p w14:paraId="293E4573" w14:textId="30C114FE"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 xml:space="preserve">1636.5 ≤ f </w:t>
            </w:r>
            <w:ins w:id="141" w:author="ZTE-Ma Zhifeng" w:date="2024-02-14T00:45:00Z">
              <w:r w:rsidR="00997E18" w:rsidRPr="00A1115A">
                <w:t>&lt;</w:t>
              </w:r>
            </w:ins>
            <w:del w:id="142" w:author="ZTE-Ma Zhifeng" w:date="2024-02-14T00:45:00Z">
              <w:r w:rsidRPr="00DB20DC" w:rsidDel="00997E18">
                <w:rPr>
                  <w:rFonts w:ascii="Arial" w:eastAsia="宋体" w:hAnsi="Arial" w:cs="Arial"/>
                  <w:sz w:val="18"/>
                  <w:lang w:eastAsia="zh-CN"/>
                </w:rPr>
                <w:delText>≤</w:delText>
              </w:r>
            </w:del>
            <w:r w:rsidRPr="00DB20DC">
              <w:rPr>
                <w:rFonts w:ascii="Arial" w:eastAsia="宋体" w:hAnsi="Arial" w:cs="Arial"/>
                <w:sz w:val="18"/>
                <w:lang w:eastAsia="zh-CN"/>
              </w:rPr>
              <w:t xml:space="preserve"> 1646.5</w:t>
            </w:r>
          </w:p>
        </w:tc>
        <w:tc>
          <w:tcPr>
            <w:tcW w:w="2181" w:type="dxa"/>
          </w:tcPr>
          <w:p w14:paraId="54FB0C3E" w14:textId="48AC1719"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-30</w:t>
            </w:r>
          </w:p>
        </w:tc>
        <w:tc>
          <w:tcPr>
            <w:tcW w:w="1377" w:type="dxa"/>
          </w:tcPr>
          <w:p w14:paraId="3E117A98"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300kHz</w:t>
            </w:r>
          </w:p>
        </w:tc>
        <w:tc>
          <w:tcPr>
            <w:tcW w:w="2155" w:type="dxa"/>
            <w:tcBorders>
              <w:top w:val="nil"/>
              <w:bottom w:val="nil"/>
            </w:tcBorders>
            <w:shd w:val="clear" w:color="auto" w:fill="auto"/>
          </w:tcPr>
          <w:p w14:paraId="3F98EB6A" w14:textId="77777777" w:rsidR="00DB20DC" w:rsidRPr="00DB20DC" w:rsidRDefault="00DB20DC" w:rsidP="00DB20DC">
            <w:pPr>
              <w:keepNext/>
              <w:keepLines/>
              <w:overflowPunct w:val="0"/>
              <w:autoSpaceDE w:val="0"/>
              <w:autoSpaceDN w:val="0"/>
              <w:adjustRightInd w:val="0"/>
              <w:spacing w:after="0"/>
              <w:jc w:val="center"/>
              <w:textAlignment w:val="baseline"/>
              <w:rPr>
                <w:rFonts w:eastAsia="宋体"/>
                <w:sz w:val="18"/>
                <w:lang w:eastAsia="zh-CN"/>
              </w:rPr>
            </w:pPr>
          </w:p>
        </w:tc>
      </w:tr>
      <w:tr w:rsidR="00DB20DC" w:rsidRPr="00DB20DC" w14:paraId="57C564F4" w14:textId="77777777" w:rsidTr="005354CE">
        <w:trPr>
          <w:jc w:val="center"/>
        </w:trPr>
        <w:tc>
          <w:tcPr>
            <w:tcW w:w="1799" w:type="dxa"/>
          </w:tcPr>
          <w:p w14:paraId="638045CD" w14:textId="2BE63626"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 xml:space="preserve">1646.5 ≤ f </w:t>
            </w:r>
            <w:ins w:id="143" w:author="ZTE-Ma Zhifeng" w:date="2024-02-14T00:46:00Z">
              <w:r w:rsidR="00997E18" w:rsidRPr="00A1115A">
                <w:t>&lt;</w:t>
              </w:r>
            </w:ins>
            <w:del w:id="144" w:author="ZTE-Ma Zhifeng" w:date="2024-02-14T00:46:00Z">
              <w:r w:rsidRPr="00DB20DC" w:rsidDel="00997E18">
                <w:rPr>
                  <w:rFonts w:ascii="Arial" w:eastAsia="宋体" w:hAnsi="Arial" w:cs="Arial"/>
                  <w:sz w:val="18"/>
                  <w:lang w:eastAsia="zh-CN"/>
                </w:rPr>
                <w:delText>≤</w:delText>
              </w:r>
            </w:del>
            <w:r w:rsidRPr="00DB20DC">
              <w:rPr>
                <w:rFonts w:ascii="Arial" w:eastAsia="宋体" w:hAnsi="Arial" w:cs="Arial"/>
                <w:sz w:val="18"/>
                <w:lang w:eastAsia="zh-CN"/>
              </w:rPr>
              <w:t xml:space="preserve"> 1666.5</w:t>
            </w:r>
          </w:p>
        </w:tc>
        <w:tc>
          <w:tcPr>
            <w:tcW w:w="2181" w:type="dxa"/>
          </w:tcPr>
          <w:p w14:paraId="4B02BE36" w14:textId="67D4FF9D"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-30</w:t>
            </w:r>
          </w:p>
        </w:tc>
        <w:tc>
          <w:tcPr>
            <w:tcW w:w="1377" w:type="dxa"/>
          </w:tcPr>
          <w:p w14:paraId="4347F74E"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1MHz</w:t>
            </w:r>
          </w:p>
        </w:tc>
        <w:tc>
          <w:tcPr>
            <w:tcW w:w="2155" w:type="dxa"/>
            <w:tcBorders>
              <w:top w:val="nil"/>
              <w:bottom w:val="nil"/>
            </w:tcBorders>
            <w:shd w:val="clear" w:color="auto" w:fill="auto"/>
          </w:tcPr>
          <w:p w14:paraId="3AE7556F" w14:textId="77777777" w:rsidR="00DB20DC" w:rsidRPr="00DB20DC" w:rsidRDefault="00DB20DC" w:rsidP="00DB20DC">
            <w:pPr>
              <w:keepNext/>
              <w:keepLines/>
              <w:overflowPunct w:val="0"/>
              <w:autoSpaceDE w:val="0"/>
              <w:autoSpaceDN w:val="0"/>
              <w:adjustRightInd w:val="0"/>
              <w:spacing w:after="0"/>
              <w:jc w:val="center"/>
              <w:textAlignment w:val="baseline"/>
              <w:rPr>
                <w:rFonts w:eastAsia="宋体"/>
                <w:sz w:val="18"/>
                <w:lang w:eastAsia="zh-CN"/>
              </w:rPr>
            </w:pPr>
          </w:p>
        </w:tc>
      </w:tr>
      <w:tr w:rsidR="00DB20DC" w:rsidRPr="00DB20DC" w14:paraId="75953B28" w14:textId="77777777" w:rsidTr="005354CE">
        <w:trPr>
          <w:jc w:val="center"/>
        </w:trPr>
        <w:tc>
          <w:tcPr>
            <w:tcW w:w="1799" w:type="dxa"/>
          </w:tcPr>
          <w:p w14:paraId="4ABED87B"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1666.5 ≤ f ≤ 2200</w:t>
            </w:r>
          </w:p>
        </w:tc>
        <w:tc>
          <w:tcPr>
            <w:tcW w:w="2181" w:type="dxa"/>
          </w:tcPr>
          <w:p w14:paraId="1683B97B"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-30</w:t>
            </w:r>
          </w:p>
        </w:tc>
        <w:tc>
          <w:tcPr>
            <w:tcW w:w="1377" w:type="dxa"/>
          </w:tcPr>
          <w:p w14:paraId="566F7282" w14:textId="77777777" w:rsidR="00DB20DC" w:rsidRPr="00DB20DC" w:rsidRDefault="00DB20DC" w:rsidP="00DB20DC">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B20DC">
              <w:rPr>
                <w:rFonts w:ascii="Arial" w:eastAsia="宋体" w:hAnsi="Arial" w:cs="Arial"/>
                <w:sz w:val="18"/>
                <w:lang w:eastAsia="zh-CN"/>
              </w:rPr>
              <w:t>3MHz</w:t>
            </w:r>
          </w:p>
        </w:tc>
        <w:tc>
          <w:tcPr>
            <w:tcW w:w="2155" w:type="dxa"/>
            <w:tcBorders>
              <w:top w:val="nil"/>
              <w:bottom w:val="nil"/>
            </w:tcBorders>
            <w:shd w:val="clear" w:color="auto" w:fill="auto"/>
          </w:tcPr>
          <w:p w14:paraId="0C88C25E" w14:textId="77777777" w:rsidR="00DB20DC" w:rsidRPr="00DB20DC" w:rsidRDefault="00DB20DC" w:rsidP="00DB20DC">
            <w:pPr>
              <w:keepNext/>
              <w:keepLines/>
              <w:overflowPunct w:val="0"/>
              <w:autoSpaceDE w:val="0"/>
              <w:autoSpaceDN w:val="0"/>
              <w:adjustRightInd w:val="0"/>
              <w:spacing w:after="0"/>
              <w:jc w:val="center"/>
              <w:textAlignment w:val="baseline"/>
              <w:rPr>
                <w:rFonts w:eastAsia="宋体"/>
                <w:sz w:val="18"/>
                <w:lang w:eastAsia="zh-CN"/>
              </w:rPr>
            </w:pPr>
          </w:p>
        </w:tc>
      </w:tr>
      <w:tr w:rsidR="00DB20DC" w:rsidRPr="00DB20DC" w14:paraId="423F07EE" w14:textId="77777777" w:rsidTr="005354CE">
        <w:trPr>
          <w:jc w:val="center"/>
        </w:trPr>
        <w:tc>
          <w:tcPr>
            <w:tcW w:w="7512" w:type="dxa"/>
            <w:gridSpan w:val="4"/>
          </w:tcPr>
          <w:p w14:paraId="790B5168" w14:textId="77777777" w:rsidR="00DB20DC" w:rsidRPr="00DB20DC" w:rsidRDefault="00DB20DC" w:rsidP="00DB20DC">
            <w:pPr>
              <w:keepNext/>
              <w:keepLines/>
              <w:overflowPunct w:val="0"/>
              <w:autoSpaceDE w:val="0"/>
              <w:autoSpaceDN w:val="0"/>
              <w:adjustRightInd w:val="0"/>
              <w:spacing w:after="0"/>
              <w:ind w:left="851" w:hanging="851"/>
              <w:textAlignment w:val="baseline"/>
              <w:rPr>
                <w:rFonts w:eastAsia="宋体"/>
                <w:sz w:val="18"/>
                <w:lang w:eastAsia="zh-CN"/>
              </w:rPr>
            </w:pPr>
            <w:r w:rsidRPr="00DB20DC">
              <w:rPr>
                <w:rFonts w:ascii="Arial" w:eastAsia="宋体" w:hAnsi="Arial" w:cs="Arial"/>
                <w:sz w:val="18"/>
                <w:lang w:eastAsia="zh-CN"/>
              </w:rPr>
              <w:t>NOTE:</w:t>
            </w:r>
            <w:r w:rsidRPr="00DB20DC">
              <w:rPr>
                <w:rFonts w:ascii="Arial" w:eastAsia="宋体" w:hAnsi="Arial"/>
                <w:sz w:val="18"/>
                <w:lang w:eastAsia="zh-CN"/>
              </w:rPr>
              <w:tab/>
              <w:t>The EIRP requirement in regulation is converted to conducted requirement using a 0dBi antenna.</w:t>
            </w:r>
          </w:p>
        </w:tc>
      </w:tr>
    </w:tbl>
    <w:p w14:paraId="072006C3" w14:textId="77777777" w:rsidR="00DB20DC" w:rsidRPr="00DB20DC" w:rsidRDefault="00DB20DC" w:rsidP="00DB20DC">
      <w:pPr>
        <w:overflowPunct w:val="0"/>
        <w:autoSpaceDE w:val="0"/>
        <w:autoSpaceDN w:val="0"/>
        <w:adjustRightInd w:val="0"/>
        <w:textAlignment w:val="baseline"/>
        <w:rPr>
          <w:rFonts w:eastAsia="宋体"/>
          <w:lang w:eastAsia="zh-CN"/>
        </w:rPr>
      </w:pPr>
    </w:p>
    <w:p w14:paraId="0BE890E3" w14:textId="77777777" w:rsidR="007E5BAA" w:rsidRDefault="007E5BAA" w:rsidP="007E5BAA">
      <w:pPr>
        <w:pStyle w:val="30"/>
      </w:pPr>
      <w:r>
        <w:rPr>
          <w:rFonts w:cs="Arial"/>
          <w:i/>
          <w:color w:val="FF0000"/>
          <w:sz w:val="32"/>
          <w:szCs w:val="32"/>
        </w:rPr>
        <w:t>&lt;&lt; Unchanged sections omitted &gt;&gt;</w:t>
      </w:r>
    </w:p>
    <w:p w14:paraId="52E39C8F" w14:textId="77777777" w:rsidR="007E5BAA" w:rsidRDefault="007E5BAA" w:rsidP="007E5BAA">
      <w:pPr>
        <w:pStyle w:val="2"/>
      </w:pPr>
      <w:bookmarkStart w:id="145" w:name="_Toc124256649"/>
      <w:bookmarkStart w:id="146" w:name="_Toc131734962"/>
      <w:bookmarkStart w:id="147" w:name="_Toc137372739"/>
      <w:bookmarkStart w:id="148" w:name="_Toc138885125"/>
      <w:bookmarkStart w:id="149" w:name="_Toc145690628"/>
      <w:bookmarkStart w:id="150" w:name="_Toc155382183"/>
      <w:r>
        <w:t>7.3</w:t>
      </w:r>
      <w:r>
        <w:tab/>
        <w:t>Reference sensitivity</w:t>
      </w:r>
      <w:bookmarkEnd w:id="145"/>
      <w:bookmarkEnd w:id="146"/>
      <w:bookmarkEnd w:id="147"/>
      <w:bookmarkEnd w:id="148"/>
      <w:bookmarkEnd w:id="149"/>
      <w:bookmarkEnd w:id="150"/>
    </w:p>
    <w:p w14:paraId="00FA0DCB" w14:textId="77777777" w:rsidR="007E5BAA" w:rsidRDefault="007E5BAA" w:rsidP="007E5BAA">
      <w:pPr>
        <w:pStyle w:val="30"/>
      </w:pPr>
      <w:bookmarkStart w:id="151" w:name="_Toc124256650"/>
      <w:bookmarkStart w:id="152" w:name="_Toc131734963"/>
      <w:bookmarkStart w:id="153" w:name="_Toc137372740"/>
      <w:bookmarkStart w:id="154" w:name="_Toc138885126"/>
      <w:bookmarkStart w:id="155" w:name="_Toc145690629"/>
      <w:bookmarkStart w:id="156" w:name="_Toc155382184"/>
      <w:r>
        <w:t>7.3.1</w:t>
      </w:r>
      <w:r>
        <w:tab/>
        <w:t>General</w:t>
      </w:r>
      <w:bookmarkEnd w:id="151"/>
      <w:bookmarkEnd w:id="152"/>
      <w:bookmarkEnd w:id="153"/>
      <w:bookmarkEnd w:id="154"/>
      <w:bookmarkEnd w:id="155"/>
      <w:bookmarkEnd w:id="156"/>
    </w:p>
    <w:p w14:paraId="13EFD12E" w14:textId="77777777" w:rsidR="007E5BAA" w:rsidRPr="00A1115A" w:rsidRDefault="007E5BAA" w:rsidP="007E5BA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7238A089" w14:textId="77777777" w:rsidR="007E5BAA" w:rsidRPr="00A1115A" w:rsidRDefault="007E5BAA" w:rsidP="007E5BAA">
      <w:r w:rsidRPr="00A1115A">
        <w:t>In later clauses of Clause 7 where the value of REFSENS is used as a reference to set the corresponding requirement:</w:t>
      </w:r>
    </w:p>
    <w:p w14:paraId="01739069" w14:textId="77777777" w:rsidR="007E5BAA" w:rsidRPr="0047389E" w:rsidRDefault="007E5BAA" w:rsidP="007E5BAA">
      <w:pPr>
        <w:pStyle w:val="B10"/>
      </w:pPr>
      <w:r>
        <w:tab/>
      </w:r>
      <w:ins w:id="157" w:author="ZTE-Ma Zhifeng" w:date="2024-02-10T23:00:00Z">
        <w:r>
          <w:t>-  In</w:t>
        </w:r>
      </w:ins>
      <w:del w:id="158" w:author="ZTE-Ma Zhifeng" w:date="2024-02-10T23:00:00Z">
        <w:r w:rsidRPr="00A1115A" w:rsidDel="009266C0">
          <w:delText>in</w:delText>
        </w:r>
      </w:del>
      <w:r w:rsidRPr="00A1115A">
        <w:t xml:space="preserve"> all bands, the UE shall be verified against those requirements by applying the REFSENS value in Table 7.3.2-1</w:t>
      </w:r>
      <w:r>
        <w:t>.</w:t>
      </w:r>
    </w:p>
    <w:p w14:paraId="4977C5EA" w14:textId="77777777" w:rsidR="007E5BAA" w:rsidRDefault="007E5BAA" w:rsidP="007E5BAA">
      <w:pPr>
        <w:pStyle w:val="30"/>
      </w:pPr>
      <w:bookmarkStart w:id="159" w:name="_Toc124256651"/>
      <w:bookmarkStart w:id="160" w:name="_Toc131734964"/>
      <w:bookmarkStart w:id="161" w:name="_Toc137372741"/>
      <w:bookmarkStart w:id="162" w:name="_Toc138885127"/>
      <w:bookmarkStart w:id="163" w:name="_Toc145690630"/>
      <w:bookmarkStart w:id="164" w:name="_Toc155382185"/>
      <w:r>
        <w:t>7.3.2</w:t>
      </w:r>
      <w:r>
        <w:tab/>
        <w:t>Reference sensitivity power level</w:t>
      </w:r>
      <w:bookmarkEnd w:id="159"/>
      <w:bookmarkEnd w:id="160"/>
      <w:bookmarkEnd w:id="161"/>
      <w:bookmarkEnd w:id="162"/>
      <w:bookmarkEnd w:id="163"/>
      <w:bookmarkEnd w:id="164"/>
    </w:p>
    <w:p w14:paraId="12F07D93" w14:textId="77777777" w:rsidR="007E5BAA" w:rsidRDefault="007E5BAA" w:rsidP="007E5BAA">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F0E2DFF" w14:textId="77777777" w:rsidR="007E5BAA" w:rsidRDefault="007E5BAA" w:rsidP="007E5BAA">
      <w:pPr>
        <w:pStyle w:val="TH"/>
      </w:pPr>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7E5BAA" w14:paraId="096CACC7" w14:textId="77777777" w:rsidTr="00626086">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4E074EF3" w14:textId="77777777" w:rsidR="007E5BAA" w:rsidRDefault="007E5BAA" w:rsidP="00626086">
            <w:pPr>
              <w:pStyle w:val="TAH"/>
              <w:rPr>
                <w:rFonts w:eastAsia="PMingLiU"/>
                <w:lang w:val="en-US" w:eastAsia="en-GB"/>
              </w:rPr>
            </w:pPr>
            <w:r>
              <w:rPr>
                <w:rFonts w:eastAsia="PMingLiU"/>
                <w:lang w:val="en-US" w:eastAsia="en-GB"/>
              </w:rPr>
              <w:t>Operating band / SCS / Channel bandwidth</w:t>
            </w:r>
          </w:p>
        </w:tc>
      </w:tr>
      <w:tr w:rsidR="007E5BAA" w14:paraId="3FC1B504" w14:textId="77777777" w:rsidTr="007E5BA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92D025F" w14:textId="77777777" w:rsidR="007E5BAA" w:rsidRDefault="007E5BAA" w:rsidP="00626086">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EC0B334" w14:textId="77777777" w:rsidR="007E5BAA" w:rsidRDefault="007E5BAA" w:rsidP="00626086">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A7B0AE" w14:textId="77777777" w:rsidR="007E5BAA" w:rsidRDefault="007E5BAA" w:rsidP="00626086">
            <w:pPr>
              <w:pStyle w:val="TAH"/>
              <w:rPr>
                <w:rFonts w:eastAsia="PMingLiU"/>
                <w:lang w:val="en-US" w:eastAsia="en-GB"/>
              </w:rPr>
            </w:pPr>
            <w:r>
              <w:rPr>
                <w:rFonts w:eastAsia="PMingLiU"/>
                <w:lang w:val="en-US" w:eastAsia="en-GB"/>
              </w:rPr>
              <w:t>5</w:t>
            </w:r>
          </w:p>
          <w:p w14:paraId="1931AE13" w14:textId="77777777" w:rsidR="007E5BAA" w:rsidRDefault="007E5BAA" w:rsidP="00626086">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EFBE7C" w14:textId="77777777" w:rsidR="007E5BAA" w:rsidRDefault="007E5BAA" w:rsidP="00626086">
            <w:pPr>
              <w:pStyle w:val="TAH"/>
              <w:rPr>
                <w:rFonts w:eastAsia="PMingLiU"/>
                <w:lang w:val="en-US" w:eastAsia="en-GB"/>
              </w:rPr>
            </w:pPr>
            <w:r>
              <w:rPr>
                <w:rFonts w:eastAsia="PMingLiU"/>
                <w:lang w:val="en-US" w:eastAsia="en-GB"/>
              </w:rPr>
              <w:t>10</w:t>
            </w:r>
          </w:p>
          <w:p w14:paraId="056B6724" w14:textId="77777777" w:rsidR="007E5BAA" w:rsidRDefault="007E5BAA" w:rsidP="00626086">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046081DF" w14:textId="77777777" w:rsidR="007E5BAA" w:rsidRDefault="007E5BAA" w:rsidP="00626086">
            <w:pPr>
              <w:pStyle w:val="TAH"/>
              <w:rPr>
                <w:rFonts w:eastAsia="PMingLiU"/>
                <w:lang w:val="en-US" w:eastAsia="en-GB"/>
              </w:rPr>
            </w:pPr>
            <w:r>
              <w:rPr>
                <w:rFonts w:eastAsia="PMingLiU"/>
                <w:lang w:val="en-US" w:eastAsia="en-GB"/>
              </w:rPr>
              <w:t>15</w:t>
            </w:r>
          </w:p>
          <w:p w14:paraId="0563032C" w14:textId="77777777" w:rsidR="007E5BAA" w:rsidRDefault="007E5BAA" w:rsidP="00626086">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7D5ED4" w14:textId="77777777" w:rsidR="007E5BAA" w:rsidRDefault="007E5BAA" w:rsidP="00626086">
            <w:pPr>
              <w:pStyle w:val="TAH"/>
              <w:rPr>
                <w:rFonts w:eastAsia="PMingLiU"/>
                <w:lang w:val="en-US" w:eastAsia="en-GB"/>
              </w:rPr>
            </w:pPr>
            <w:r>
              <w:rPr>
                <w:rFonts w:eastAsia="PMingLiU"/>
                <w:lang w:val="en-US" w:eastAsia="en-GB"/>
              </w:rPr>
              <w:t>20</w:t>
            </w:r>
          </w:p>
          <w:p w14:paraId="5EABB0CF" w14:textId="77777777" w:rsidR="007E5BAA" w:rsidRDefault="007E5BAA" w:rsidP="00626086">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BAAE9C9" w14:textId="77777777" w:rsidR="007E5BAA" w:rsidRDefault="007E5BAA" w:rsidP="00626086">
            <w:pPr>
              <w:pStyle w:val="TAH"/>
              <w:rPr>
                <w:rFonts w:eastAsia="PMingLiU"/>
                <w:lang w:val="en-US" w:eastAsia="en-GB"/>
              </w:rPr>
            </w:pPr>
            <w:r>
              <w:rPr>
                <w:rFonts w:eastAsia="PMingLiU"/>
                <w:lang w:val="en-US" w:eastAsia="en-GB"/>
              </w:rPr>
              <w:t>25</w:t>
            </w:r>
          </w:p>
          <w:p w14:paraId="66D7B622" w14:textId="77777777" w:rsidR="007E5BAA" w:rsidRDefault="007E5BAA" w:rsidP="00626086">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7C7328C4" w14:textId="77777777" w:rsidR="007E5BAA" w:rsidRDefault="007E5BAA" w:rsidP="00626086">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68EFCF0D" w14:textId="77777777" w:rsidR="007E5BAA" w:rsidRDefault="007E5BAA" w:rsidP="00626086">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2E71CA2" w14:textId="77777777" w:rsidR="007E5BAA" w:rsidRDefault="007E5BAA" w:rsidP="00626086">
            <w:pPr>
              <w:pStyle w:val="TAH"/>
              <w:rPr>
                <w:rFonts w:eastAsia="PMingLiU"/>
                <w:lang w:val="en-US" w:eastAsia="en-GB"/>
              </w:rPr>
            </w:pPr>
            <w:r>
              <w:rPr>
                <w:rFonts w:eastAsia="PMingLiU"/>
                <w:lang w:val="en-US" w:eastAsia="en-GB"/>
              </w:rPr>
              <w:t>40</w:t>
            </w:r>
          </w:p>
          <w:p w14:paraId="074256CF" w14:textId="77777777" w:rsidR="007E5BAA" w:rsidRDefault="007E5BAA" w:rsidP="00626086">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17090284" w14:textId="77777777" w:rsidR="007E5BAA" w:rsidRDefault="007E5BAA" w:rsidP="00626086">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tcPr>
          <w:p w14:paraId="4FB24816" w14:textId="77777777" w:rsidR="007E5BAA" w:rsidRDefault="007E5BAA" w:rsidP="00626086">
            <w:pPr>
              <w:pStyle w:val="TAH"/>
              <w:rPr>
                <w:rFonts w:eastAsia="PMingLiU"/>
                <w:lang w:val="en-US" w:eastAsia="en-GB"/>
              </w:rPr>
            </w:pPr>
            <w:r>
              <w:rPr>
                <w:rFonts w:eastAsia="PMingLiU"/>
                <w:lang w:val="en-US" w:eastAsia="en-GB"/>
              </w:rPr>
              <w:t>50</w:t>
            </w:r>
          </w:p>
          <w:p w14:paraId="05844E6F" w14:textId="77777777" w:rsidR="007E5BAA" w:rsidRDefault="007E5BAA" w:rsidP="00626086">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7E5BAA" w14:paraId="62D1B138" w14:textId="77777777" w:rsidTr="00626086">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54A393E" w14:textId="77777777" w:rsidR="007E5BAA" w:rsidRDefault="007E5BAA" w:rsidP="00626086">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B82AA63" w14:textId="77777777" w:rsidR="007E5BAA" w:rsidRDefault="007E5BAA" w:rsidP="00626086">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ECF478C" w14:textId="77777777" w:rsidR="007E5BAA" w:rsidRDefault="007E5BAA" w:rsidP="00626086">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0F88672" w14:textId="77777777" w:rsidR="007E5BAA" w:rsidRDefault="007E5BAA" w:rsidP="00626086">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94AB348" w14:textId="77777777" w:rsidR="007E5BAA" w:rsidRDefault="007E5BAA" w:rsidP="00626086">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01CCB244" w14:textId="77777777" w:rsidR="007E5BAA" w:rsidRDefault="007E5BAA" w:rsidP="00626086">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24DF9DC4"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B4317D"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DB4540" w14:textId="77777777" w:rsidR="007E5BAA" w:rsidRDefault="007E5BAA" w:rsidP="0062608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FC94F9"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EBDD6F" w14:textId="77777777" w:rsidR="007E5BAA" w:rsidRDefault="007E5BAA" w:rsidP="0062608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59AE861" w14:textId="77777777" w:rsidR="007E5BAA" w:rsidRDefault="007E5BAA" w:rsidP="00626086">
            <w:pPr>
              <w:pStyle w:val="TAC"/>
              <w:rPr>
                <w:rFonts w:eastAsia="PMingLiU"/>
                <w:lang w:val="en-US" w:eastAsia="en-GB"/>
              </w:rPr>
            </w:pPr>
          </w:p>
        </w:tc>
      </w:tr>
      <w:tr w:rsidR="007E5BAA" w14:paraId="79AA2F50" w14:textId="77777777" w:rsidTr="00626086">
        <w:trPr>
          <w:trHeight w:val="187"/>
          <w:jc w:val="center"/>
        </w:trPr>
        <w:tc>
          <w:tcPr>
            <w:tcW w:w="1100" w:type="dxa"/>
            <w:tcBorders>
              <w:top w:val="nil"/>
              <w:left w:val="single" w:sz="4" w:space="0" w:color="auto"/>
              <w:bottom w:val="nil"/>
              <w:right w:val="single" w:sz="4" w:space="0" w:color="auto"/>
            </w:tcBorders>
            <w:vAlign w:val="center"/>
            <w:hideMark/>
          </w:tcPr>
          <w:p w14:paraId="2188A556" w14:textId="77777777" w:rsidR="007E5BAA" w:rsidRDefault="007E5BAA" w:rsidP="00626086">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23B8E9D" w14:textId="77777777" w:rsidR="007E5BAA" w:rsidRDefault="007E5BAA" w:rsidP="00626086">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1DAE39F" w14:textId="77777777" w:rsidR="007E5BAA" w:rsidRDefault="007E5BAA" w:rsidP="0062608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55B0249" w14:textId="77777777" w:rsidR="007E5BAA" w:rsidRDefault="007E5BAA" w:rsidP="00626086">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F7374D9" w14:textId="77777777" w:rsidR="007E5BAA" w:rsidRDefault="007E5BAA" w:rsidP="00626086">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B5689DD" w14:textId="77777777" w:rsidR="007E5BAA" w:rsidRDefault="007E5BAA" w:rsidP="00626086">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1F3C5BD"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F5D793"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5BFC3F" w14:textId="77777777" w:rsidR="007E5BAA" w:rsidRDefault="007E5BAA" w:rsidP="0062608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4E8A832"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895F8D" w14:textId="77777777" w:rsidR="007E5BAA" w:rsidRDefault="007E5BAA" w:rsidP="0062608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D2398D0" w14:textId="77777777" w:rsidR="007E5BAA" w:rsidRDefault="007E5BAA" w:rsidP="00626086">
            <w:pPr>
              <w:pStyle w:val="TAC"/>
              <w:rPr>
                <w:rFonts w:eastAsia="PMingLiU"/>
                <w:lang w:val="en-US" w:eastAsia="en-GB"/>
              </w:rPr>
            </w:pPr>
          </w:p>
        </w:tc>
      </w:tr>
      <w:tr w:rsidR="007E5BAA" w14:paraId="111ACF94" w14:textId="77777777" w:rsidTr="00626086">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0E60268" w14:textId="77777777" w:rsidR="007E5BAA" w:rsidRDefault="007E5BAA" w:rsidP="00626086">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2F70A73" w14:textId="77777777" w:rsidR="007E5BAA" w:rsidRDefault="007E5BAA" w:rsidP="00626086">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A58C03C" w14:textId="77777777" w:rsidR="007E5BAA" w:rsidRDefault="007E5BAA" w:rsidP="0062608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9D38B32" w14:textId="77777777" w:rsidR="007E5BAA" w:rsidRDefault="007E5BAA" w:rsidP="00626086">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38FEF5B" w14:textId="77777777" w:rsidR="007E5BAA" w:rsidRDefault="007E5BAA" w:rsidP="00626086">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03DE4902" w14:textId="77777777" w:rsidR="007E5BAA" w:rsidRDefault="007E5BAA" w:rsidP="00626086">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1A38821"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AA0884"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15A871" w14:textId="77777777" w:rsidR="007E5BAA" w:rsidRDefault="007E5BAA" w:rsidP="0062608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8EBB910"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2775A0" w14:textId="77777777" w:rsidR="007E5BAA" w:rsidRDefault="007E5BAA" w:rsidP="0062608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2D85AA9" w14:textId="77777777" w:rsidR="007E5BAA" w:rsidRDefault="007E5BAA" w:rsidP="00626086">
            <w:pPr>
              <w:pStyle w:val="TAC"/>
              <w:rPr>
                <w:rFonts w:eastAsia="PMingLiU"/>
                <w:lang w:val="en-US" w:eastAsia="en-GB"/>
              </w:rPr>
            </w:pPr>
          </w:p>
        </w:tc>
      </w:tr>
      <w:tr w:rsidR="007E5BAA" w14:paraId="7A8DFA24" w14:textId="77777777" w:rsidTr="00626086">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C9A0D7F" w14:textId="77777777" w:rsidR="007E5BAA" w:rsidRDefault="007E5BAA" w:rsidP="00626086">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D04ABD6" w14:textId="77777777" w:rsidR="007E5BAA" w:rsidRDefault="007E5BAA" w:rsidP="00626086">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740FD65" w14:textId="77777777" w:rsidR="007E5BAA" w:rsidRDefault="007E5BAA" w:rsidP="00626086">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2345DE90" w14:textId="77777777" w:rsidR="007E5BAA" w:rsidRDefault="007E5BAA" w:rsidP="00626086">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A78101B" w14:textId="77777777" w:rsidR="007E5BAA" w:rsidRDefault="007E5BAA" w:rsidP="00626086">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B0EB4D2" w14:textId="77777777" w:rsidR="007E5BAA" w:rsidRDefault="007E5BAA" w:rsidP="00626086">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E3BD465"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502D7C"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6EDE58F" w14:textId="77777777" w:rsidR="007E5BAA" w:rsidRDefault="007E5BAA" w:rsidP="0062608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F8C6DED"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61E1D0" w14:textId="77777777" w:rsidR="007E5BAA" w:rsidRDefault="007E5BAA" w:rsidP="0062608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208B55" w14:textId="77777777" w:rsidR="007E5BAA" w:rsidRDefault="007E5BAA" w:rsidP="00626086">
            <w:pPr>
              <w:pStyle w:val="TAC"/>
              <w:rPr>
                <w:rFonts w:eastAsia="PMingLiU"/>
                <w:lang w:val="en-US" w:eastAsia="en-GB"/>
              </w:rPr>
            </w:pPr>
          </w:p>
        </w:tc>
      </w:tr>
      <w:tr w:rsidR="007E5BAA" w14:paraId="3D821FC4" w14:textId="77777777" w:rsidTr="00626086">
        <w:trPr>
          <w:trHeight w:val="187"/>
          <w:jc w:val="center"/>
        </w:trPr>
        <w:tc>
          <w:tcPr>
            <w:tcW w:w="1100" w:type="dxa"/>
            <w:tcBorders>
              <w:top w:val="nil"/>
              <w:left w:val="single" w:sz="4" w:space="0" w:color="auto"/>
              <w:bottom w:val="nil"/>
              <w:right w:val="single" w:sz="4" w:space="0" w:color="auto"/>
            </w:tcBorders>
            <w:vAlign w:val="center"/>
            <w:hideMark/>
          </w:tcPr>
          <w:p w14:paraId="33C2351C" w14:textId="77777777" w:rsidR="007E5BAA" w:rsidRDefault="007E5BAA" w:rsidP="00626086">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C7C3ABB" w14:textId="77777777" w:rsidR="007E5BAA" w:rsidRDefault="007E5BAA" w:rsidP="00626086">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04E5DD52" w14:textId="77777777" w:rsidR="007E5BAA" w:rsidRDefault="007E5BAA" w:rsidP="0062608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1684DE9" w14:textId="77777777" w:rsidR="007E5BAA" w:rsidRDefault="007E5BAA" w:rsidP="00626086">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981A330" w14:textId="77777777" w:rsidR="007E5BAA" w:rsidRDefault="007E5BAA" w:rsidP="00626086">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D5E1D1E" w14:textId="77777777" w:rsidR="007E5BAA" w:rsidRDefault="007E5BAA" w:rsidP="00626086">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3E8FBB1D"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0A1400"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AE18AB" w14:textId="77777777" w:rsidR="007E5BAA" w:rsidRDefault="007E5BAA" w:rsidP="0062608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DF53BB3"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002B3A" w14:textId="77777777" w:rsidR="007E5BAA" w:rsidRDefault="007E5BAA" w:rsidP="0062608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5872ACF" w14:textId="77777777" w:rsidR="007E5BAA" w:rsidRDefault="007E5BAA" w:rsidP="00626086">
            <w:pPr>
              <w:pStyle w:val="TAC"/>
              <w:rPr>
                <w:rFonts w:eastAsia="PMingLiU"/>
                <w:lang w:val="en-US" w:eastAsia="en-GB"/>
              </w:rPr>
            </w:pPr>
          </w:p>
        </w:tc>
      </w:tr>
      <w:tr w:rsidR="007E5BAA" w14:paraId="6AF3826D" w14:textId="77777777" w:rsidTr="00626086">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4097081" w14:textId="77777777" w:rsidR="007E5BAA" w:rsidRDefault="007E5BAA" w:rsidP="00626086">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92DD796" w14:textId="77777777" w:rsidR="007E5BAA" w:rsidRDefault="007E5BAA" w:rsidP="00626086">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2EB45D5A" w14:textId="77777777" w:rsidR="007E5BAA" w:rsidRDefault="007E5BAA" w:rsidP="0062608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86E0096" w14:textId="77777777" w:rsidR="007E5BAA" w:rsidRDefault="007E5BAA" w:rsidP="00626086">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0F1971DB" w14:textId="77777777" w:rsidR="007E5BAA" w:rsidRDefault="007E5BAA" w:rsidP="00626086">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5E319F98" w14:textId="77777777" w:rsidR="007E5BAA" w:rsidRDefault="007E5BAA" w:rsidP="00626086">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0C47D89"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D10B926"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9BD27B" w14:textId="77777777" w:rsidR="007E5BAA" w:rsidRDefault="007E5BAA" w:rsidP="0062608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5E66CE9"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ECF146" w14:textId="77777777" w:rsidR="007E5BAA" w:rsidRDefault="007E5BAA" w:rsidP="0062608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3F0E0F9" w14:textId="77777777" w:rsidR="007E5BAA" w:rsidRDefault="007E5BAA" w:rsidP="00626086">
            <w:pPr>
              <w:pStyle w:val="TAC"/>
              <w:rPr>
                <w:rFonts w:eastAsia="PMingLiU"/>
                <w:lang w:val="en-US" w:eastAsia="en-GB"/>
              </w:rPr>
            </w:pPr>
          </w:p>
        </w:tc>
      </w:tr>
      <w:tr w:rsidR="007E5BAA" w14:paraId="6E5FA7B8" w14:textId="77777777" w:rsidTr="00626086">
        <w:trPr>
          <w:trHeight w:val="187"/>
          <w:jc w:val="center"/>
        </w:trPr>
        <w:tc>
          <w:tcPr>
            <w:tcW w:w="1100" w:type="dxa"/>
            <w:tcBorders>
              <w:top w:val="single" w:sz="4" w:space="0" w:color="auto"/>
              <w:left w:val="single" w:sz="4" w:space="0" w:color="auto"/>
              <w:bottom w:val="nil"/>
              <w:right w:val="single" w:sz="4" w:space="0" w:color="auto"/>
            </w:tcBorders>
            <w:vAlign w:val="center"/>
          </w:tcPr>
          <w:p w14:paraId="1ADF84DD" w14:textId="77777777" w:rsidR="007E5BAA" w:rsidRDefault="007E5BAA" w:rsidP="00626086">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BF8D01B" w14:textId="77777777" w:rsidR="007E5BAA" w:rsidRDefault="007E5BAA" w:rsidP="00626086">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635449AA" w14:textId="77777777" w:rsidR="007E5BAA" w:rsidRDefault="007E5BAA" w:rsidP="00626086">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39ADEE4" w14:textId="77777777" w:rsidR="007E5BAA" w:rsidRDefault="007E5BAA" w:rsidP="00626086">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5765AC64" w14:textId="77777777" w:rsidR="007E5BAA" w:rsidRDefault="007E5BAA" w:rsidP="00626086">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729350D1" w14:textId="77777777" w:rsidR="007E5BAA" w:rsidRDefault="007E5BAA" w:rsidP="00626086">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8904FA0"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B5D9A"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52CACB" w14:textId="77777777" w:rsidR="007E5BAA" w:rsidRDefault="007E5BAA" w:rsidP="0062608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C3A8C4F"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25A63D" w14:textId="77777777" w:rsidR="007E5BAA" w:rsidRDefault="007E5BAA" w:rsidP="0062608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8674F72" w14:textId="77777777" w:rsidR="007E5BAA" w:rsidRDefault="007E5BAA" w:rsidP="00626086">
            <w:pPr>
              <w:pStyle w:val="TAC"/>
              <w:rPr>
                <w:rFonts w:eastAsia="PMingLiU"/>
                <w:lang w:val="en-US" w:eastAsia="en-GB"/>
              </w:rPr>
            </w:pPr>
          </w:p>
        </w:tc>
      </w:tr>
      <w:tr w:rsidR="007E5BAA" w14:paraId="3E4ABCAE" w14:textId="77777777" w:rsidTr="00626086">
        <w:trPr>
          <w:trHeight w:val="187"/>
          <w:jc w:val="center"/>
        </w:trPr>
        <w:tc>
          <w:tcPr>
            <w:tcW w:w="1100" w:type="dxa"/>
            <w:tcBorders>
              <w:top w:val="nil"/>
              <w:left w:val="single" w:sz="4" w:space="0" w:color="auto"/>
              <w:bottom w:val="nil"/>
              <w:right w:val="single" w:sz="4" w:space="0" w:color="auto"/>
            </w:tcBorders>
            <w:vAlign w:val="center"/>
          </w:tcPr>
          <w:p w14:paraId="66B23FD8" w14:textId="77777777" w:rsidR="007E5BAA" w:rsidRDefault="007E5BAA" w:rsidP="00626086">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5F482100" w14:textId="77777777" w:rsidR="007E5BAA" w:rsidRDefault="007E5BAA" w:rsidP="00626086">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D26ED8A" w14:textId="77777777" w:rsidR="007E5BAA" w:rsidRDefault="007E5BAA" w:rsidP="0062608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973C098" w14:textId="77777777" w:rsidR="007E5BAA" w:rsidRDefault="007E5BAA" w:rsidP="00626086">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38B04BA1" w14:textId="77777777" w:rsidR="007E5BAA" w:rsidRDefault="007E5BAA" w:rsidP="00626086">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E52331B" w14:textId="77777777" w:rsidR="007E5BAA" w:rsidRDefault="007E5BAA" w:rsidP="00626086">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27F87ED"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8E3EE7"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0FF96A" w14:textId="77777777" w:rsidR="007E5BAA" w:rsidRDefault="007E5BAA" w:rsidP="0062608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4E014A6"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850689" w14:textId="77777777" w:rsidR="007E5BAA" w:rsidRDefault="007E5BAA" w:rsidP="0062608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15894A2" w14:textId="77777777" w:rsidR="007E5BAA" w:rsidRDefault="007E5BAA" w:rsidP="00626086">
            <w:pPr>
              <w:pStyle w:val="TAC"/>
              <w:rPr>
                <w:rFonts w:eastAsia="PMingLiU"/>
                <w:lang w:val="en-US" w:eastAsia="en-GB"/>
              </w:rPr>
            </w:pPr>
          </w:p>
        </w:tc>
      </w:tr>
      <w:tr w:rsidR="007E5BAA" w14:paraId="333F0E5E" w14:textId="77777777" w:rsidTr="00626086">
        <w:trPr>
          <w:trHeight w:val="187"/>
          <w:jc w:val="center"/>
        </w:trPr>
        <w:tc>
          <w:tcPr>
            <w:tcW w:w="1100" w:type="dxa"/>
            <w:tcBorders>
              <w:top w:val="nil"/>
              <w:left w:val="single" w:sz="4" w:space="0" w:color="auto"/>
              <w:bottom w:val="single" w:sz="4" w:space="0" w:color="auto"/>
              <w:right w:val="single" w:sz="4" w:space="0" w:color="auto"/>
            </w:tcBorders>
            <w:vAlign w:val="center"/>
          </w:tcPr>
          <w:p w14:paraId="54353108" w14:textId="77777777" w:rsidR="007E5BAA" w:rsidRDefault="007E5BAA" w:rsidP="00626086">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7A6F2B3" w14:textId="77777777" w:rsidR="007E5BAA" w:rsidRDefault="007E5BAA" w:rsidP="00626086">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AB97AFD" w14:textId="77777777" w:rsidR="007E5BAA" w:rsidRDefault="007E5BAA" w:rsidP="0062608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8B0446E" w14:textId="77777777" w:rsidR="007E5BAA" w:rsidRDefault="007E5BAA" w:rsidP="00626086">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D3E0800" w14:textId="77777777" w:rsidR="007E5BAA" w:rsidRDefault="007E5BAA" w:rsidP="00626086">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2FC5D240" w14:textId="77777777" w:rsidR="007E5BAA" w:rsidRDefault="007E5BAA" w:rsidP="00626086">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31FAA74"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DB0FBE"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F79934" w14:textId="77777777" w:rsidR="007E5BAA" w:rsidRDefault="007E5BAA" w:rsidP="0062608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BBD4E0A" w14:textId="77777777" w:rsidR="007E5BAA" w:rsidRDefault="007E5BAA" w:rsidP="0062608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67951A" w14:textId="77777777" w:rsidR="007E5BAA" w:rsidRDefault="007E5BAA" w:rsidP="0062608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8CFB426" w14:textId="77777777" w:rsidR="007E5BAA" w:rsidRDefault="007E5BAA" w:rsidP="00626086">
            <w:pPr>
              <w:pStyle w:val="TAC"/>
              <w:rPr>
                <w:rFonts w:eastAsia="PMingLiU"/>
                <w:lang w:val="en-US" w:eastAsia="en-GB"/>
              </w:rPr>
            </w:pPr>
          </w:p>
        </w:tc>
      </w:tr>
      <w:tr w:rsidR="007E5BAA" w14:paraId="2B0C1D99" w14:textId="77777777" w:rsidTr="00626086">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516E998" w14:textId="77777777" w:rsidR="007E5BAA" w:rsidRPr="002206F5" w:rsidRDefault="007E5BAA" w:rsidP="00626086">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r>
              <w:t>.</w:t>
            </w:r>
          </w:p>
        </w:tc>
      </w:tr>
    </w:tbl>
    <w:p w14:paraId="0AD844F6" w14:textId="77777777" w:rsidR="007E5BAA" w:rsidRDefault="007E5BAA" w:rsidP="007E5BAA">
      <w:pPr>
        <w:rPr>
          <w:rFonts w:cs="v5.0.0"/>
        </w:rPr>
      </w:pPr>
    </w:p>
    <w:p w14:paraId="25DA44B2" w14:textId="77777777" w:rsidR="007E5BAA" w:rsidDel="0025707E" w:rsidRDefault="007E5BAA" w:rsidP="007E5BAA">
      <w:pPr>
        <w:rPr>
          <w:del w:id="165" w:author="ZTE-Ma Zhifeng" w:date="2024-02-10T23:13:00Z"/>
        </w:rPr>
      </w:pPr>
      <w:r w:rsidRPr="00A1115A">
        <w:lastRenderedPageBreak/>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418A2466" w14:textId="77777777" w:rsidR="007E5BAA" w:rsidRDefault="007E5BAA" w:rsidP="007E5BAA">
      <w:del w:id="166" w:author="ZTE-Ma Zhifeng" w:date="2024-02-10T23:13:00Z">
        <w:r w:rsidDel="0025707E">
          <w:delText>less than or equal to that specified in Table 7.3.2-2.</w:delText>
        </w:r>
      </w:del>
    </w:p>
    <w:p w14:paraId="6BA33EAF" w14:textId="77777777" w:rsidR="007E5BAA" w:rsidRDefault="007E5BAA" w:rsidP="007E5BAA">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7E5BAA" w14:paraId="12F7BC75" w14:textId="77777777" w:rsidTr="00626086">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0A8B369" w14:textId="77777777" w:rsidR="007E5BAA" w:rsidRDefault="007E5BAA" w:rsidP="00626086">
            <w:pPr>
              <w:pStyle w:val="TAH"/>
              <w:rPr>
                <w:lang w:eastAsia="en-GB"/>
              </w:rPr>
            </w:pPr>
            <w:r>
              <w:rPr>
                <w:lang w:eastAsia="en-GB"/>
              </w:rPr>
              <w:t>Operating band / SCS (kHz) / Channel bandwidth (MHz) / Duplex mode</w:t>
            </w:r>
          </w:p>
        </w:tc>
      </w:tr>
      <w:tr w:rsidR="007E5BAA" w14:paraId="14B31AFE" w14:textId="77777777" w:rsidTr="00626086">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5058AFA" w14:textId="77777777" w:rsidR="007E5BAA" w:rsidRDefault="007E5BAA" w:rsidP="00626086">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00B174B0" w14:textId="77777777" w:rsidR="007E5BAA" w:rsidRDefault="007E5BAA" w:rsidP="00626086">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32D62B93" w14:textId="77777777" w:rsidR="007E5BAA" w:rsidRDefault="007E5BAA" w:rsidP="00626086">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D52839D" w14:textId="77777777" w:rsidR="007E5BAA" w:rsidRDefault="007E5BAA" w:rsidP="00626086">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419001E1" w14:textId="77777777" w:rsidR="007E5BAA" w:rsidRDefault="007E5BAA" w:rsidP="00626086">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CA4DCD2" w14:textId="77777777" w:rsidR="007E5BAA" w:rsidRDefault="007E5BAA" w:rsidP="00626086">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BB83416" w14:textId="77777777" w:rsidR="007E5BAA" w:rsidRDefault="007E5BAA" w:rsidP="00626086">
            <w:pPr>
              <w:pStyle w:val="TAH"/>
              <w:rPr>
                <w:lang w:eastAsia="en-GB"/>
              </w:rPr>
            </w:pPr>
            <w:r>
              <w:rPr>
                <w:lang w:eastAsia="en-GB"/>
              </w:rPr>
              <w:t>Duplex Mode</w:t>
            </w:r>
          </w:p>
        </w:tc>
      </w:tr>
      <w:tr w:rsidR="007E5BAA" w14:paraId="04163B17" w14:textId="77777777" w:rsidTr="00626086">
        <w:trPr>
          <w:trHeight w:val="187"/>
          <w:jc w:val="center"/>
        </w:trPr>
        <w:tc>
          <w:tcPr>
            <w:tcW w:w="611" w:type="pct"/>
            <w:tcBorders>
              <w:top w:val="single" w:sz="4" w:space="0" w:color="auto"/>
              <w:left w:val="single" w:sz="4" w:space="0" w:color="auto"/>
              <w:bottom w:val="nil"/>
              <w:right w:val="single" w:sz="4" w:space="0" w:color="auto"/>
            </w:tcBorders>
          </w:tcPr>
          <w:p w14:paraId="361F4470" w14:textId="77777777" w:rsidR="007E5BAA" w:rsidRDefault="007E5BAA" w:rsidP="0062608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913F12" w14:textId="77777777" w:rsidR="007E5BAA" w:rsidRDefault="007E5BAA" w:rsidP="0062608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72D9332" w14:textId="77777777" w:rsidR="007E5BAA" w:rsidRDefault="007E5BAA" w:rsidP="0062608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1A74B018" w14:textId="77777777" w:rsidR="007E5BAA" w:rsidRDefault="007E5BAA" w:rsidP="0062608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99454C6" w14:textId="77777777" w:rsidR="007E5BAA" w:rsidRDefault="007E5BAA" w:rsidP="0062608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84F16B" w14:textId="77777777" w:rsidR="007E5BAA" w:rsidRDefault="007E5BAA" w:rsidP="00626086">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92E6644" w14:textId="77777777" w:rsidR="007E5BAA" w:rsidRDefault="007E5BAA" w:rsidP="00626086">
            <w:pPr>
              <w:pStyle w:val="TAC"/>
              <w:rPr>
                <w:lang w:eastAsia="en-GB"/>
              </w:rPr>
            </w:pPr>
          </w:p>
        </w:tc>
      </w:tr>
      <w:tr w:rsidR="007E5BAA" w14:paraId="67E32402" w14:textId="77777777" w:rsidTr="00626086">
        <w:trPr>
          <w:trHeight w:val="187"/>
          <w:jc w:val="center"/>
        </w:trPr>
        <w:tc>
          <w:tcPr>
            <w:tcW w:w="611" w:type="pct"/>
            <w:tcBorders>
              <w:top w:val="nil"/>
              <w:left w:val="single" w:sz="4" w:space="0" w:color="auto"/>
              <w:bottom w:val="nil"/>
              <w:right w:val="single" w:sz="4" w:space="0" w:color="auto"/>
            </w:tcBorders>
            <w:hideMark/>
          </w:tcPr>
          <w:p w14:paraId="63E5828C" w14:textId="77777777" w:rsidR="007E5BAA" w:rsidRDefault="007E5BAA" w:rsidP="00626086">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6CE209A" w14:textId="77777777" w:rsidR="007E5BAA" w:rsidRDefault="007E5BAA" w:rsidP="0062608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CC5BBCA" w14:textId="77777777" w:rsidR="007E5BAA" w:rsidRDefault="007E5BAA" w:rsidP="0062608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8C21A5D" w14:textId="77777777" w:rsidR="007E5BAA" w:rsidRDefault="007E5BAA" w:rsidP="0062608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97A1D6E" w14:textId="77777777" w:rsidR="007E5BAA" w:rsidRDefault="007E5BAA" w:rsidP="0062608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CC7CEEB" w14:textId="77777777" w:rsidR="007E5BAA" w:rsidRDefault="007E5BAA" w:rsidP="00626086">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859CB90" w14:textId="77777777" w:rsidR="007E5BAA" w:rsidRDefault="007E5BAA" w:rsidP="00626086">
            <w:pPr>
              <w:pStyle w:val="TAC"/>
              <w:rPr>
                <w:lang w:eastAsia="en-GB"/>
              </w:rPr>
            </w:pPr>
            <w:r>
              <w:rPr>
                <w:lang w:eastAsia="en-GB"/>
              </w:rPr>
              <w:t>FDD</w:t>
            </w:r>
          </w:p>
        </w:tc>
      </w:tr>
      <w:tr w:rsidR="007E5BAA" w14:paraId="414F6E7D" w14:textId="77777777" w:rsidTr="00626086">
        <w:trPr>
          <w:trHeight w:val="187"/>
          <w:jc w:val="center"/>
        </w:trPr>
        <w:tc>
          <w:tcPr>
            <w:tcW w:w="611" w:type="pct"/>
            <w:tcBorders>
              <w:top w:val="nil"/>
              <w:left w:val="single" w:sz="4" w:space="0" w:color="auto"/>
              <w:bottom w:val="single" w:sz="4" w:space="0" w:color="auto"/>
              <w:right w:val="single" w:sz="4" w:space="0" w:color="auto"/>
            </w:tcBorders>
          </w:tcPr>
          <w:p w14:paraId="0FE9529F" w14:textId="77777777" w:rsidR="007E5BAA" w:rsidRDefault="007E5BAA" w:rsidP="0062608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51354D7" w14:textId="77777777" w:rsidR="007E5BAA" w:rsidRDefault="007E5BAA" w:rsidP="0062608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1AA5CA0" w14:textId="77777777" w:rsidR="007E5BAA" w:rsidRDefault="007E5BAA" w:rsidP="0062608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FB03986" w14:textId="77777777" w:rsidR="007E5BAA" w:rsidRDefault="007E5BAA" w:rsidP="0062608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69B8385" w14:textId="77777777" w:rsidR="007E5BAA" w:rsidRDefault="007E5BAA" w:rsidP="0062608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7118E36" w14:textId="77777777" w:rsidR="007E5BAA" w:rsidRDefault="007E5BAA" w:rsidP="00626086">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7898211" w14:textId="77777777" w:rsidR="007E5BAA" w:rsidRDefault="007E5BAA" w:rsidP="00626086">
            <w:pPr>
              <w:pStyle w:val="TAC"/>
              <w:rPr>
                <w:lang w:eastAsia="en-GB"/>
              </w:rPr>
            </w:pPr>
          </w:p>
        </w:tc>
      </w:tr>
      <w:tr w:rsidR="007E5BAA" w14:paraId="65A86E93" w14:textId="77777777" w:rsidTr="00626086">
        <w:trPr>
          <w:trHeight w:val="187"/>
          <w:jc w:val="center"/>
        </w:trPr>
        <w:tc>
          <w:tcPr>
            <w:tcW w:w="611" w:type="pct"/>
            <w:tcBorders>
              <w:top w:val="single" w:sz="4" w:space="0" w:color="auto"/>
              <w:left w:val="single" w:sz="4" w:space="0" w:color="auto"/>
              <w:bottom w:val="nil"/>
              <w:right w:val="single" w:sz="4" w:space="0" w:color="auto"/>
            </w:tcBorders>
          </w:tcPr>
          <w:p w14:paraId="1F4E809D" w14:textId="77777777" w:rsidR="007E5BAA" w:rsidRDefault="007E5BAA" w:rsidP="0062608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1A8BA4A" w14:textId="77777777" w:rsidR="007E5BAA" w:rsidRDefault="007E5BAA" w:rsidP="0062608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0FF65A6" w14:textId="77777777" w:rsidR="007E5BAA" w:rsidRDefault="007E5BAA" w:rsidP="0062608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0EB770F" w14:textId="77777777" w:rsidR="007E5BAA" w:rsidRDefault="007E5BAA" w:rsidP="0062608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443478D" w14:textId="77777777" w:rsidR="007E5BAA" w:rsidRDefault="007E5BAA" w:rsidP="0062608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41CC28A" w14:textId="77777777" w:rsidR="007E5BAA" w:rsidRDefault="007E5BAA" w:rsidP="00626086">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E600B91" w14:textId="77777777" w:rsidR="007E5BAA" w:rsidRDefault="007E5BAA" w:rsidP="00626086">
            <w:pPr>
              <w:pStyle w:val="TAC"/>
              <w:rPr>
                <w:lang w:eastAsia="en-GB"/>
              </w:rPr>
            </w:pPr>
          </w:p>
        </w:tc>
      </w:tr>
      <w:tr w:rsidR="007E5BAA" w14:paraId="7A1D0083" w14:textId="77777777" w:rsidTr="00626086">
        <w:trPr>
          <w:trHeight w:val="187"/>
          <w:jc w:val="center"/>
        </w:trPr>
        <w:tc>
          <w:tcPr>
            <w:tcW w:w="611" w:type="pct"/>
            <w:tcBorders>
              <w:top w:val="nil"/>
              <w:left w:val="single" w:sz="4" w:space="0" w:color="auto"/>
              <w:bottom w:val="nil"/>
              <w:right w:val="single" w:sz="4" w:space="0" w:color="auto"/>
            </w:tcBorders>
            <w:hideMark/>
          </w:tcPr>
          <w:p w14:paraId="09A6E063" w14:textId="77777777" w:rsidR="007E5BAA" w:rsidRDefault="007E5BAA" w:rsidP="00626086">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1FAE76A" w14:textId="77777777" w:rsidR="007E5BAA" w:rsidRDefault="007E5BAA" w:rsidP="0062608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18CC936" w14:textId="77777777" w:rsidR="007E5BAA" w:rsidRDefault="007E5BAA" w:rsidP="0062608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110188D" w14:textId="77777777" w:rsidR="007E5BAA" w:rsidRDefault="007E5BAA" w:rsidP="0062608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18A9D7C" w14:textId="77777777" w:rsidR="007E5BAA" w:rsidRDefault="007E5BAA" w:rsidP="0062608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5DC863BB" w14:textId="77777777" w:rsidR="007E5BAA" w:rsidRDefault="007E5BAA" w:rsidP="00626086">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BA6D3EC" w14:textId="77777777" w:rsidR="007E5BAA" w:rsidRDefault="007E5BAA" w:rsidP="00626086">
            <w:pPr>
              <w:pStyle w:val="TAC"/>
              <w:rPr>
                <w:lang w:eastAsia="en-GB"/>
              </w:rPr>
            </w:pPr>
            <w:r>
              <w:rPr>
                <w:lang w:eastAsia="en-GB"/>
              </w:rPr>
              <w:t>FDD</w:t>
            </w:r>
          </w:p>
        </w:tc>
      </w:tr>
      <w:tr w:rsidR="007E5BAA" w14:paraId="4D23E38A" w14:textId="77777777" w:rsidTr="00626086">
        <w:trPr>
          <w:trHeight w:val="187"/>
          <w:jc w:val="center"/>
        </w:trPr>
        <w:tc>
          <w:tcPr>
            <w:tcW w:w="611" w:type="pct"/>
            <w:tcBorders>
              <w:top w:val="nil"/>
              <w:left w:val="single" w:sz="4" w:space="0" w:color="auto"/>
              <w:bottom w:val="single" w:sz="4" w:space="0" w:color="auto"/>
              <w:right w:val="single" w:sz="4" w:space="0" w:color="auto"/>
            </w:tcBorders>
          </w:tcPr>
          <w:p w14:paraId="45A9A47D" w14:textId="77777777" w:rsidR="007E5BAA" w:rsidRDefault="007E5BAA" w:rsidP="0062608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1835D7" w14:textId="77777777" w:rsidR="007E5BAA" w:rsidRDefault="007E5BAA" w:rsidP="0062608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3D63831" w14:textId="77777777" w:rsidR="007E5BAA" w:rsidRDefault="007E5BAA" w:rsidP="0062608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C36ADC0" w14:textId="77777777" w:rsidR="007E5BAA" w:rsidRDefault="007E5BAA" w:rsidP="0062608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58B4ABFD" w14:textId="77777777" w:rsidR="007E5BAA" w:rsidRDefault="007E5BAA" w:rsidP="0062608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636F1E3" w14:textId="77777777" w:rsidR="007E5BAA" w:rsidRDefault="007E5BAA" w:rsidP="00626086">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24EA574D" w14:textId="77777777" w:rsidR="007E5BAA" w:rsidRDefault="007E5BAA" w:rsidP="00626086">
            <w:pPr>
              <w:pStyle w:val="TAC"/>
              <w:rPr>
                <w:lang w:eastAsia="en-GB"/>
              </w:rPr>
            </w:pPr>
          </w:p>
        </w:tc>
      </w:tr>
      <w:tr w:rsidR="007E5BAA" w14:paraId="299373A0" w14:textId="77777777" w:rsidTr="00626086">
        <w:trPr>
          <w:trHeight w:val="187"/>
          <w:jc w:val="center"/>
        </w:trPr>
        <w:tc>
          <w:tcPr>
            <w:tcW w:w="611" w:type="pct"/>
            <w:tcBorders>
              <w:top w:val="nil"/>
              <w:left w:val="single" w:sz="4" w:space="0" w:color="auto"/>
              <w:bottom w:val="nil"/>
              <w:right w:val="single" w:sz="4" w:space="0" w:color="auto"/>
            </w:tcBorders>
          </w:tcPr>
          <w:p w14:paraId="74DCF24E" w14:textId="77777777" w:rsidR="007E5BAA" w:rsidRDefault="007E5BAA" w:rsidP="0062608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5B489DFC" w14:textId="77777777" w:rsidR="007E5BAA" w:rsidRDefault="007E5BAA" w:rsidP="00626086">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0BE1ABEF" w14:textId="77777777" w:rsidR="007E5BAA" w:rsidRDefault="007E5BAA" w:rsidP="00626086">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B8DAC10" w14:textId="77777777" w:rsidR="007E5BAA" w:rsidRDefault="007E5BAA" w:rsidP="00626086">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350EE384" w14:textId="77777777" w:rsidR="007E5BAA" w:rsidRDefault="007E5BAA" w:rsidP="00626086">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173B029E" w14:textId="77777777" w:rsidR="007E5BAA" w:rsidRDefault="007E5BAA" w:rsidP="00626086">
            <w:pPr>
              <w:pStyle w:val="TAC"/>
              <w:rPr>
                <w:rFonts w:cs="Arial"/>
                <w:szCs w:val="18"/>
                <w:lang w:eastAsia="en-GB"/>
              </w:rPr>
            </w:pPr>
          </w:p>
        </w:tc>
        <w:tc>
          <w:tcPr>
            <w:tcW w:w="2465" w:type="pct"/>
            <w:tcBorders>
              <w:top w:val="nil"/>
              <w:left w:val="single" w:sz="4" w:space="0" w:color="auto"/>
              <w:bottom w:val="nil"/>
              <w:right w:val="single" w:sz="4" w:space="0" w:color="auto"/>
            </w:tcBorders>
          </w:tcPr>
          <w:p w14:paraId="4DE01BB3" w14:textId="77777777" w:rsidR="007E5BAA" w:rsidRDefault="007E5BAA" w:rsidP="00626086">
            <w:pPr>
              <w:pStyle w:val="TAC"/>
              <w:rPr>
                <w:lang w:eastAsia="en-GB"/>
              </w:rPr>
            </w:pPr>
          </w:p>
        </w:tc>
      </w:tr>
      <w:tr w:rsidR="007E5BAA" w14:paraId="01DE8D90" w14:textId="77777777" w:rsidTr="00626086">
        <w:trPr>
          <w:trHeight w:val="187"/>
          <w:jc w:val="center"/>
        </w:trPr>
        <w:tc>
          <w:tcPr>
            <w:tcW w:w="611" w:type="pct"/>
            <w:tcBorders>
              <w:top w:val="nil"/>
              <w:left w:val="single" w:sz="4" w:space="0" w:color="auto"/>
              <w:bottom w:val="nil"/>
              <w:right w:val="single" w:sz="4" w:space="0" w:color="auto"/>
            </w:tcBorders>
          </w:tcPr>
          <w:p w14:paraId="18C7938D" w14:textId="77777777" w:rsidR="007E5BAA" w:rsidRDefault="007E5BAA" w:rsidP="00626086">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3B743435" w14:textId="77777777" w:rsidR="007E5BAA" w:rsidRDefault="007E5BAA" w:rsidP="00626086">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403A0A1" w14:textId="77777777" w:rsidR="007E5BAA" w:rsidRDefault="007E5BAA" w:rsidP="0062608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4A36365A" w14:textId="77777777" w:rsidR="007E5BAA" w:rsidRDefault="007E5BAA" w:rsidP="00626086">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1CCFE9E6" w14:textId="77777777" w:rsidR="007E5BAA" w:rsidRDefault="007E5BAA" w:rsidP="00626086">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6F4CCFCE" w14:textId="77777777" w:rsidR="007E5BAA" w:rsidRDefault="007E5BAA" w:rsidP="00626086">
            <w:pPr>
              <w:pStyle w:val="TAC"/>
              <w:rPr>
                <w:rFonts w:cs="Arial"/>
                <w:szCs w:val="18"/>
                <w:lang w:eastAsia="en-GB"/>
              </w:rPr>
            </w:pPr>
          </w:p>
        </w:tc>
        <w:tc>
          <w:tcPr>
            <w:tcW w:w="2465" w:type="pct"/>
            <w:tcBorders>
              <w:top w:val="nil"/>
              <w:left w:val="single" w:sz="4" w:space="0" w:color="auto"/>
              <w:bottom w:val="nil"/>
              <w:right w:val="single" w:sz="4" w:space="0" w:color="auto"/>
            </w:tcBorders>
          </w:tcPr>
          <w:p w14:paraId="70CCF4F7" w14:textId="77777777" w:rsidR="007E5BAA" w:rsidRDefault="007E5BAA" w:rsidP="00626086">
            <w:pPr>
              <w:pStyle w:val="TAC"/>
              <w:rPr>
                <w:lang w:eastAsia="en-GB"/>
              </w:rPr>
            </w:pPr>
            <w:r w:rsidRPr="008C5CED">
              <w:rPr>
                <w:lang w:eastAsia="en-GB"/>
              </w:rPr>
              <w:t>FDD</w:t>
            </w:r>
          </w:p>
        </w:tc>
      </w:tr>
      <w:tr w:rsidR="007E5BAA" w14:paraId="69D0FA18" w14:textId="77777777" w:rsidTr="00626086">
        <w:trPr>
          <w:trHeight w:val="187"/>
          <w:jc w:val="center"/>
        </w:trPr>
        <w:tc>
          <w:tcPr>
            <w:tcW w:w="611" w:type="pct"/>
            <w:tcBorders>
              <w:top w:val="nil"/>
              <w:left w:val="single" w:sz="4" w:space="0" w:color="auto"/>
              <w:bottom w:val="single" w:sz="4" w:space="0" w:color="auto"/>
              <w:right w:val="single" w:sz="4" w:space="0" w:color="auto"/>
            </w:tcBorders>
          </w:tcPr>
          <w:p w14:paraId="51E97B18" w14:textId="77777777" w:rsidR="007E5BAA" w:rsidRDefault="007E5BAA" w:rsidP="0062608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052420E4" w14:textId="77777777" w:rsidR="007E5BAA" w:rsidRDefault="007E5BAA" w:rsidP="00626086">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60E74C9" w14:textId="77777777" w:rsidR="007E5BAA" w:rsidRDefault="007E5BAA" w:rsidP="0062608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3A33870" w14:textId="77777777" w:rsidR="007E5BAA" w:rsidRDefault="007E5BAA" w:rsidP="00626086">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27B8C601" w14:textId="77777777" w:rsidR="007E5BAA" w:rsidRDefault="007E5BAA" w:rsidP="00626086">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7690D95F" w14:textId="77777777" w:rsidR="007E5BAA" w:rsidRDefault="007E5BAA" w:rsidP="00626086">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2DEFF684" w14:textId="77777777" w:rsidR="007E5BAA" w:rsidRDefault="007E5BAA" w:rsidP="00626086">
            <w:pPr>
              <w:pStyle w:val="TAC"/>
              <w:rPr>
                <w:lang w:eastAsia="en-GB"/>
              </w:rPr>
            </w:pPr>
          </w:p>
        </w:tc>
      </w:tr>
      <w:tr w:rsidR="007E5BAA" w14:paraId="4A53D292" w14:textId="77777777" w:rsidTr="00626086">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176A40" w14:textId="77777777" w:rsidR="007E5BAA" w:rsidRDefault="007E5BAA" w:rsidP="00626086">
            <w:pPr>
              <w:pStyle w:val="TAN"/>
              <w:rPr>
                <w:lang w:eastAsia="en-GB"/>
              </w:rPr>
            </w:pPr>
            <w:r>
              <w:rPr>
                <w:lang w:eastAsia="en-GB"/>
              </w:rPr>
              <w:t>NOTE:</w:t>
            </w:r>
            <w:r>
              <w:rPr>
                <w:lang w:eastAsia="en-GB"/>
              </w:rPr>
              <w:tab/>
              <w:t xml:space="preserve">UL resource blocks shall be located as close as possible to the downlink operating band but confined within the transmission bandwidth configuration for the channel bandwidth </w:t>
            </w:r>
            <w:ins w:id="167" w:author="ZTE-Ma Zhifeng" w:date="2024-02-10T23:14:00Z">
              <w:r>
                <w:rPr>
                  <w:lang w:eastAsia="en-GB"/>
                </w:rPr>
                <w:t>in</w:t>
              </w:r>
            </w:ins>
            <w:del w:id="168" w:author="ZTE-Ma Zhifeng" w:date="2024-02-10T23:14:00Z">
              <w:r w:rsidDel="0025707E">
                <w:rPr>
                  <w:lang w:eastAsia="en-GB"/>
                </w:rPr>
                <w:delText>(</w:delText>
              </w:r>
            </w:del>
            <w:ins w:id="169" w:author="ZTE-Ma Zhifeng" w:date="2024-02-10T23:15:00Z">
              <w:r>
                <w:rPr>
                  <w:lang w:eastAsia="en-GB"/>
                </w:rPr>
                <w:t xml:space="preserve"> </w:t>
              </w:r>
            </w:ins>
            <w:r>
              <w:rPr>
                <w:lang w:eastAsia="en-GB"/>
              </w:rPr>
              <w:t>Table 5.3.2-1</w:t>
            </w:r>
            <w:del w:id="170" w:author="ZTE-Ma Zhifeng" w:date="2024-02-10T23:14:00Z">
              <w:r w:rsidDel="0025707E">
                <w:rPr>
                  <w:lang w:eastAsia="en-GB"/>
                </w:rPr>
                <w:delText xml:space="preserve"> of 3GPP TS 38.101-1 [5])</w:delText>
              </w:r>
            </w:del>
            <w:r>
              <w:rPr>
                <w:lang w:eastAsia="en-GB"/>
              </w:rPr>
              <w:t>.</w:t>
            </w:r>
          </w:p>
        </w:tc>
      </w:tr>
    </w:tbl>
    <w:p w14:paraId="0CC20328" w14:textId="77777777" w:rsidR="007E5BAA" w:rsidRDefault="007E5BAA" w:rsidP="007E5BAA"/>
    <w:p w14:paraId="09FFE063" w14:textId="77777777" w:rsidR="007E5BAA" w:rsidRDefault="007E5BAA" w:rsidP="007E5BAA">
      <w:r>
        <w:rPr>
          <w:snapToGrid w:val="0"/>
        </w:rPr>
        <w:t xml:space="preserve">The minimum requirements </w:t>
      </w:r>
      <w:r>
        <w:t xml:space="preserve">specified in Table 7.3.2-1 </w:t>
      </w:r>
      <w:r>
        <w:rPr>
          <w:snapToGrid w:val="0"/>
        </w:rPr>
        <w:t xml:space="preserve">shall be verified with the network signalling value NS_01 </w:t>
      </w:r>
      <w:ins w:id="171" w:author="ZTE-Ma Zhifeng" w:date="2024-02-10T23:15:00Z">
        <w:r>
          <w:rPr>
            <w:snapToGrid w:val="0"/>
          </w:rPr>
          <w:t xml:space="preserve">configured </w:t>
        </w:r>
      </w:ins>
      <w:ins w:id="172" w:author="ZTE-Ma Zhifeng" w:date="2024-02-10T23:16:00Z">
        <w:r>
          <w:rPr>
            <w:snapToGrid w:val="0"/>
          </w:rPr>
          <w:t xml:space="preserve">in </w:t>
        </w:r>
      </w:ins>
      <w:del w:id="173" w:author="ZTE-Ma Zhifeng" w:date="2024-02-10T23:16:00Z">
        <w:r w:rsidDel="0025707E">
          <w:rPr>
            <w:snapToGrid w:val="0"/>
          </w:rPr>
          <w:delText>(</w:delText>
        </w:r>
      </w:del>
      <w:r>
        <w:rPr>
          <w:snapToGrid w:val="0"/>
        </w:rPr>
        <w:t>Table 6.2.3.1-1</w:t>
      </w:r>
      <w:del w:id="174" w:author="ZTE-Ma Zhifeng" w:date="2024-02-10T23:16:00Z">
        <w:r w:rsidDel="0025707E">
          <w:rPr>
            <w:snapToGrid w:val="0"/>
          </w:rPr>
          <w:delText xml:space="preserve"> of </w:delText>
        </w:r>
        <w:r w:rsidDel="0025707E">
          <w:delText xml:space="preserve">3GPP </w:delText>
        </w:r>
        <w:r w:rsidDel="0025707E">
          <w:rPr>
            <w:snapToGrid w:val="0"/>
          </w:rPr>
          <w:delText xml:space="preserve">TS 38.101-1 </w:delText>
        </w:r>
        <w:r w:rsidDel="0025707E">
          <w:delText>[5]</w:delText>
        </w:r>
        <w:r w:rsidDel="0025707E">
          <w:rPr>
            <w:snapToGrid w:val="0"/>
          </w:rPr>
          <w:delText>) configured</w:delText>
        </w:r>
      </w:del>
      <w:r>
        <w:rPr>
          <w:snapToGrid w:val="0"/>
        </w:rPr>
        <w:t>.</w:t>
      </w:r>
    </w:p>
    <w:p w14:paraId="384FFB0D" w14:textId="77777777" w:rsidR="007E5BAA" w:rsidRPr="00F32D78" w:rsidRDefault="007E5BAA" w:rsidP="007E5BAA"/>
    <w:p w14:paraId="646E5F57" w14:textId="77777777" w:rsidR="007E5BAA" w:rsidRPr="00DB20DC" w:rsidRDefault="007E5BAA" w:rsidP="00A12E08"/>
    <w:bookmarkEnd w:id="0"/>
    <w:p w14:paraId="155765F1" w14:textId="20D9FF6A" w:rsidR="004F7BF1" w:rsidRPr="004F7BF1" w:rsidRDefault="000650A5" w:rsidP="00E46FC9">
      <w:pPr>
        <w:pStyle w:val="30"/>
        <w:rPr>
          <w:lang w:eastAsia="zh-CN"/>
        </w:rPr>
      </w:pPr>
      <w:r>
        <w:rPr>
          <w:rFonts w:cs="Arial"/>
          <w:i/>
          <w:color w:val="FF0000"/>
          <w:sz w:val="32"/>
          <w:szCs w:val="32"/>
        </w:rPr>
        <w:t>&lt;&lt; End of changes &gt;&gt;</w:t>
      </w: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67FDA" w14:textId="77777777" w:rsidR="00BE3686" w:rsidRDefault="00BE3686">
      <w:r>
        <w:separator/>
      </w:r>
    </w:p>
  </w:endnote>
  <w:endnote w:type="continuationSeparator" w:id="0">
    <w:p w14:paraId="2163A815" w14:textId="77777777" w:rsidR="00BE3686" w:rsidRDefault="00BE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B02A6C" w:rsidRDefault="00B02A6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2702A" w14:textId="77777777" w:rsidR="00BE3686" w:rsidRDefault="00BE3686">
      <w:r>
        <w:separator/>
      </w:r>
    </w:p>
  </w:footnote>
  <w:footnote w:type="continuationSeparator" w:id="0">
    <w:p w14:paraId="442F618C" w14:textId="77777777" w:rsidR="00BE3686" w:rsidRDefault="00BE3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B02A6C" w:rsidRDefault="00B02A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B02A6C" w:rsidRPr="00FF4809" w:rsidRDefault="00B02A6C"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2A6C" w:rsidRDefault="00B02A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2295">
      <w:rPr>
        <w:rFonts w:ascii="Arial" w:hAnsi="Arial" w:cs="Arial"/>
        <w:b/>
        <w:noProof/>
        <w:sz w:val="18"/>
        <w:szCs w:val="18"/>
      </w:rPr>
      <w:t>6</w:t>
    </w:r>
    <w:r>
      <w:rPr>
        <w:rFonts w:ascii="Arial" w:hAnsi="Arial" w:cs="Arial"/>
        <w:b/>
        <w:sz w:val="18"/>
        <w:szCs w:val="18"/>
      </w:rPr>
      <w:fldChar w:fldCharType="end"/>
    </w:r>
  </w:p>
  <w:p w14:paraId="5D0B6DAC" w14:textId="77777777" w:rsidR="00B02A6C" w:rsidRPr="00FF4809" w:rsidRDefault="00B02A6C"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2A6C" w:rsidRDefault="00B02A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E2E58"/>
    <w:multiLevelType w:val="hybridMultilevel"/>
    <w:tmpl w:val="25A0B6D8"/>
    <w:lvl w:ilvl="0" w:tplc="38DE2B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941E91"/>
    <w:multiLevelType w:val="hybridMultilevel"/>
    <w:tmpl w:val="977E5452"/>
    <w:lvl w:ilvl="0" w:tplc="003A0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291578"/>
    <w:multiLevelType w:val="hybridMultilevel"/>
    <w:tmpl w:val="9F6EE67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42"/>
  </w:num>
  <w:num w:numId="3">
    <w:abstractNumId w:val="6"/>
  </w:num>
  <w:num w:numId="4">
    <w:abstractNumId w:val="26"/>
  </w:num>
  <w:num w:numId="5">
    <w:abstractNumId w:val="18"/>
  </w:num>
  <w:num w:numId="6">
    <w:abstractNumId w:val="40"/>
  </w:num>
  <w:num w:numId="7">
    <w:abstractNumId w:val="43"/>
  </w:num>
  <w:num w:numId="8">
    <w:abstractNumId w:val="21"/>
  </w:num>
  <w:num w:numId="9">
    <w:abstractNumId w:val="45"/>
  </w:num>
  <w:num w:numId="10">
    <w:abstractNumId w:val="15"/>
  </w:num>
  <w:num w:numId="11">
    <w:abstractNumId w:val="7"/>
  </w:num>
  <w:num w:numId="12">
    <w:abstractNumId w:val="20"/>
  </w:num>
  <w:num w:numId="13">
    <w:abstractNumId w:val="22"/>
  </w:num>
  <w:num w:numId="14">
    <w:abstractNumId w:val="17"/>
  </w:num>
  <w:num w:numId="15">
    <w:abstractNumId w:val="0"/>
  </w:num>
  <w:num w:numId="16">
    <w:abstractNumId w:val="39"/>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28"/>
  </w:num>
  <w:num w:numId="21">
    <w:abstractNumId w:val="23"/>
  </w:num>
  <w:num w:numId="22">
    <w:abstractNumId w:val="29"/>
  </w:num>
  <w:num w:numId="23">
    <w:abstractNumId w:val="25"/>
  </w:num>
  <w:num w:numId="24">
    <w:abstractNumId w:val="1"/>
  </w:num>
  <w:num w:numId="25">
    <w:abstractNumId w:val="12"/>
  </w:num>
  <w:num w:numId="26">
    <w:abstractNumId w:val="32"/>
  </w:num>
  <w:num w:numId="27">
    <w:abstractNumId w:val="37"/>
  </w:num>
  <w:num w:numId="28">
    <w:abstractNumId w:val="5"/>
  </w:num>
  <w:num w:numId="29">
    <w:abstractNumId w:val="14"/>
  </w:num>
  <w:num w:numId="30">
    <w:abstractNumId w:val="33"/>
  </w:num>
  <w:num w:numId="31">
    <w:abstractNumId w:val="8"/>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6"/>
  </w:num>
  <w:num w:numId="34">
    <w:abstractNumId w:val="10"/>
  </w:num>
  <w:num w:numId="35">
    <w:abstractNumId w:val="31"/>
  </w:num>
  <w:num w:numId="36">
    <w:abstractNumId w:val="16"/>
  </w:num>
  <w:num w:numId="37">
    <w:abstractNumId w:val="35"/>
  </w:num>
  <w:num w:numId="38">
    <w:abstractNumId w:val="3"/>
  </w:num>
  <w:num w:numId="39">
    <w:abstractNumId w:val="27"/>
  </w:num>
  <w:num w:numId="40">
    <w:abstractNumId w:val="44"/>
  </w:num>
  <w:num w:numId="41">
    <w:abstractNumId w:val="11"/>
  </w:num>
  <w:num w:numId="42">
    <w:abstractNumId w:val="4"/>
  </w:num>
  <w:num w:numId="43">
    <w:abstractNumId w:val="34"/>
  </w:num>
  <w:num w:numId="44">
    <w:abstractNumId w:val="36"/>
  </w:num>
  <w:num w:numId="45">
    <w:abstractNumId w:val="23"/>
    <w:lvlOverride w:ilvl="0">
      <w:startOverride w:val="1"/>
    </w:lvlOverride>
  </w:num>
  <w:num w:numId="4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24"/>
  </w:num>
  <w:num w:numId="49">
    <w:abstractNumId w:val="41"/>
  </w:num>
  <w:num w:numId="50">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536"/>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1C"/>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D66C8"/>
    <w:rsid w:val="000E201D"/>
    <w:rsid w:val="000E21D1"/>
    <w:rsid w:val="000E3AB7"/>
    <w:rsid w:val="000E40F1"/>
    <w:rsid w:val="000E6696"/>
    <w:rsid w:val="000E7C86"/>
    <w:rsid w:val="000E7E78"/>
    <w:rsid w:val="000F0085"/>
    <w:rsid w:val="000F0AE3"/>
    <w:rsid w:val="000F1AB7"/>
    <w:rsid w:val="000F4C1A"/>
    <w:rsid w:val="000F4EE8"/>
    <w:rsid w:val="000F728D"/>
    <w:rsid w:val="000F75C2"/>
    <w:rsid w:val="00101A97"/>
    <w:rsid w:val="00101CE1"/>
    <w:rsid w:val="00102929"/>
    <w:rsid w:val="001034EA"/>
    <w:rsid w:val="00104B2B"/>
    <w:rsid w:val="0010599C"/>
    <w:rsid w:val="001064BC"/>
    <w:rsid w:val="0010764E"/>
    <w:rsid w:val="00107AB7"/>
    <w:rsid w:val="00112C48"/>
    <w:rsid w:val="001135B6"/>
    <w:rsid w:val="00114A1E"/>
    <w:rsid w:val="00115405"/>
    <w:rsid w:val="00115981"/>
    <w:rsid w:val="00115BE4"/>
    <w:rsid w:val="001169E8"/>
    <w:rsid w:val="00116A59"/>
    <w:rsid w:val="0012286F"/>
    <w:rsid w:val="00122E19"/>
    <w:rsid w:val="001247B3"/>
    <w:rsid w:val="00124815"/>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1A51"/>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6219"/>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AEE"/>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5E67"/>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295"/>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A6CCE"/>
    <w:rsid w:val="002B6339"/>
    <w:rsid w:val="002B786D"/>
    <w:rsid w:val="002C2B7C"/>
    <w:rsid w:val="002C4057"/>
    <w:rsid w:val="002C611C"/>
    <w:rsid w:val="002C6BC3"/>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2E5"/>
    <w:rsid w:val="0035462D"/>
    <w:rsid w:val="00355195"/>
    <w:rsid w:val="00355775"/>
    <w:rsid w:val="003565B1"/>
    <w:rsid w:val="00361666"/>
    <w:rsid w:val="00366155"/>
    <w:rsid w:val="00370DE6"/>
    <w:rsid w:val="003715E4"/>
    <w:rsid w:val="00372307"/>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9C3"/>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667D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4EC"/>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16F2C"/>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A3D9D"/>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6110"/>
    <w:rsid w:val="005D62B6"/>
    <w:rsid w:val="005D65DB"/>
    <w:rsid w:val="005D6732"/>
    <w:rsid w:val="005D71F2"/>
    <w:rsid w:val="005D7526"/>
    <w:rsid w:val="005E0382"/>
    <w:rsid w:val="005E2190"/>
    <w:rsid w:val="005E35B2"/>
    <w:rsid w:val="005E4BB2"/>
    <w:rsid w:val="005E76CD"/>
    <w:rsid w:val="005F034D"/>
    <w:rsid w:val="005F10B8"/>
    <w:rsid w:val="005F185C"/>
    <w:rsid w:val="005F1CF7"/>
    <w:rsid w:val="005F252E"/>
    <w:rsid w:val="005F32EE"/>
    <w:rsid w:val="005F4158"/>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0723"/>
    <w:rsid w:val="006720B3"/>
    <w:rsid w:val="00674090"/>
    <w:rsid w:val="00674653"/>
    <w:rsid w:val="006776EC"/>
    <w:rsid w:val="00680E3D"/>
    <w:rsid w:val="00681A0A"/>
    <w:rsid w:val="00681EB7"/>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BBE"/>
    <w:rsid w:val="006B5F25"/>
    <w:rsid w:val="006B6274"/>
    <w:rsid w:val="006B6423"/>
    <w:rsid w:val="006C1D06"/>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1662"/>
    <w:rsid w:val="00712297"/>
    <w:rsid w:val="00713C44"/>
    <w:rsid w:val="007141D8"/>
    <w:rsid w:val="00714C03"/>
    <w:rsid w:val="00717B79"/>
    <w:rsid w:val="00717F5C"/>
    <w:rsid w:val="007221A3"/>
    <w:rsid w:val="00722EB7"/>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67F46"/>
    <w:rsid w:val="00771A18"/>
    <w:rsid w:val="00773F04"/>
    <w:rsid w:val="007744FE"/>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5BAA"/>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0BA9"/>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461A"/>
    <w:rsid w:val="00946FCA"/>
    <w:rsid w:val="009514B7"/>
    <w:rsid w:val="00951BC7"/>
    <w:rsid w:val="00956075"/>
    <w:rsid w:val="0095681F"/>
    <w:rsid w:val="009618A3"/>
    <w:rsid w:val="00961DE5"/>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97E18"/>
    <w:rsid w:val="009A14A9"/>
    <w:rsid w:val="009A38EB"/>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2E08"/>
    <w:rsid w:val="00A164B4"/>
    <w:rsid w:val="00A16FB8"/>
    <w:rsid w:val="00A207C9"/>
    <w:rsid w:val="00A24619"/>
    <w:rsid w:val="00A25397"/>
    <w:rsid w:val="00A26956"/>
    <w:rsid w:val="00A27486"/>
    <w:rsid w:val="00A27FBE"/>
    <w:rsid w:val="00A30A56"/>
    <w:rsid w:val="00A321A1"/>
    <w:rsid w:val="00A33C2E"/>
    <w:rsid w:val="00A3509F"/>
    <w:rsid w:val="00A352F4"/>
    <w:rsid w:val="00A36519"/>
    <w:rsid w:val="00A366CA"/>
    <w:rsid w:val="00A36778"/>
    <w:rsid w:val="00A40149"/>
    <w:rsid w:val="00A43C25"/>
    <w:rsid w:val="00A44688"/>
    <w:rsid w:val="00A44DCD"/>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66CB8"/>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05E8"/>
    <w:rsid w:val="00AB206A"/>
    <w:rsid w:val="00AB2784"/>
    <w:rsid w:val="00AB5451"/>
    <w:rsid w:val="00AB5BD9"/>
    <w:rsid w:val="00AB6059"/>
    <w:rsid w:val="00AB6CCF"/>
    <w:rsid w:val="00AB7E43"/>
    <w:rsid w:val="00AC01B5"/>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E7FF1"/>
    <w:rsid w:val="00AF15B6"/>
    <w:rsid w:val="00AF1CB8"/>
    <w:rsid w:val="00AF206D"/>
    <w:rsid w:val="00AF301F"/>
    <w:rsid w:val="00AF5BD1"/>
    <w:rsid w:val="00B0175E"/>
    <w:rsid w:val="00B02A6C"/>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1D29"/>
    <w:rsid w:val="00B24F92"/>
    <w:rsid w:val="00B2693D"/>
    <w:rsid w:val="00B3225C"/>
    <w:rsid w:val="00B322F7"/>
    <w:rsid w:val="00B33B71"/>
    <w:rsid w:val="00B34C07"/>
    <w:rsid w:val="00B426B9"/>
    <w:rsid w:val="00B43CD1"/>
    <w:rsid w:val="00B4768B"/>
    <w:rsid w:val="00B47CB5"/>
    <w:rsid w:val="00B51F53"/>
    <w:rsid w:val="00B54CDE"/>
    <w:rsid w:val="00B551B2"/>
    <w:rsid w:val="00B55653"/>
    <w:rsid w:val="00B625CD"/>
    <w:rsid w:val="00B63DEA"/>
    <w:rsid w:val="00B6419D"/>
    <w:rsid w:val="00B65061"/>
    <w:rsid w:val="00B65A28"/>
    <w:rsid w:val="00B6712A"/>
    <w:rsid w:val="00B67252"/>
    <w:rsid w:val="00B6734D"/>
    <w:rsid w:val="00B70F3E"/>
    <w:rsid w:val="00B714C2"/>
    <w:rsid w:val="00B734DC"/>
    <w:rsid w:val="00B74C3B"/>
    <w:rsid w:val="00B7500A"/>
    <w:rsid w:val="00B76B68"/>
    <w:rsid w:val="00B77C7E"/>
    <w:rsid w:val="00B80987"/>
    <w:rsid w:val="00B83879"/>
    <w:rsid w:val="00B8598F"/>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3686"/>
    <w:rsid w:val="00BE4882"/>
    <w:rsid w:val="00BE71BF"/>
    <w:rsid w:val="00BF128E"/>
    <w:rsid w:val="00BF2C74"/>
    <w:rsid w:val="00BF2D9C"/>
    <w:rsid w:val="00BF3FD9"/>
    <w:rsid w:val="00BF4257"/>
    <w:rsid w:val="00BF5900"/>
    <w:rsid w:val="00BF5B99"/>
    <w:rsid w:val="00C021E5"/>
    <w:rsid w:val="00C03CBB"/>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19DD"/>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27B9"/>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0E3"/>
    <w:rsid w:val="00DB1818"/>
    <w:rsid w:val="00DB20DC"/>
    <w:rsid w:val="00DB22A3"/>
    <w:rsid w:val="00DB3C70"/>
    <w:rsid w:val="00DB6623"/>
    <w:rsid w:val="00DB671C"/>
    <w:rsid w:val="00DB6D87"/>
    <w:rsid w:val="00DB6E9F"/>
    <w:rsid w:val="00DB748E"/>
    <w:rsid w:val="00DC0A59"/>
    <w:rsid w:val="00DC2AFA"/>
    <w:rsid w:val="00DC309B"/>
    <w:rsid w:val="00DC4353"/>
    <w:rsid w:val="00DC4DA2"/>
    <w:rsid w:val="00DC57B5"/>
    <w:rsid w:val="00DC586F"/>
    <w:rsid w:val="00DC7B86"/>
    <w:rsid w:val="00DD042C"/>
    <w:rsid w:val="00DD08A9"/>
    <w:rsid w:val="00DD1CEB"/>
    <w:rsid w:val="00DD1E26"/>
    <w:rsid w:val="00DD2BF9"/>
    <w:rsid w:val="00DD2F8C"/>
    <w:rsid w:val="00DD4A31"/>
    <w:rsid w:val="00DD4C17"/>
    <w:rsid w:val="00DD5BAC"/>
    <w:rsid w:val="00DD71A6"/>
    <w:rsid w:val="00DD71EC"/>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46FC9"/>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3465"/>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05D"/>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45FF"/>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44CC"/>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a2"/>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fffb">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32AD2-2476-4AB8-A837-6E9391BA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5149</TotalTime>
  <Pages>6</Pages>
  <Words>1836</Words>
  <Characters>10467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938</cp:revision>
  <cp:lastPrinted>2019-02-25T14:05:00Z</cp:lastPrinted>
  <dcterms:created xsi:type="dcterms:W3CDTF">2021-12-22T15:46:00Z</dcterms:created>
  <dcterms:modified xsi:type="dcterms:W3CDTF">2024-02-29T14:17:00Z</dcterms:modified>
</cp:coreProperties>
</file>